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jc w:val="center"/>
        <w:rPr>
          <w:rStyle w:val="7"/>
          <w:sz w:val="28"/>
          <w:szCs w:val="28"/>
        </w:rPr>
      </w:pPr>
      <w:r>
        <w:rPr>
          <w:rStyle w:val="7"/>
          <w:rFonts w:hint="eastAsia"/>
          <w:sz w:val="28"/>
          <w:szCs w:val="28"/>
        </w:rPr>
        <w:t>园艺</w:t>
      </w:r>
      <w:r>
        <w:rPr>
          <w:rStyle w:val="7"/>
          <w:sz w:val="28"/>
          <w:szCs w:val="28"/>
        </w:rPr>
        <w:t>学院本科生综合素质测评实施细则</w:t>
      </w:r>
    </w:p>
    <w:p>
      <w:pPr>
        <w:spacing w:line="400" w:lineRule="exact"/>
        <w:ind w:firstLine="410" w:firstLineChars="171"/>
        <w:rPr>
          <w:sz w:val="24"/>
        </w:rPr>
      </w:pPr>
      <w:r>
        <w:rPr>
          <w:rFonts w:hint="eastAsia"/>
          <w:sz w:val="24"/>
        </w:rPr>
        <w:t>为了全面贯彻党的教育方针，更好地开展优良学风班建设，客观、科学、全面地评价学生在校期间的综合素质，激励学生德、智、体、美诸方面全面发展，全方位提高学生素质和能力，培养有理想、有道德、有文化、有纪律的社会主义合格人才，园艺学院在参照学校有关规定的基础上，特制定本细则。</w:t>
      </w:r>
    </w:p>
    <w:p>
      <w:pPr>
        <w:widowControl/>
        <w:spacing w:before="312" w:beforeLines="100" w:after="312" w:afterLines="100" w:line="360" w:lineRule="auto"/>
        <w:jc w:val="left"/>
        <w:rPr>
          <w:rFonts w:ascii="仿宋_GB2312" w:hAnsi="仿宋" w:eastAsia="仿宋_GB2312" w:cs="宋体"/>
          <w:kern w:val="0"/>
          <w:sz w:val="28"/>
        </w:rPr>
      </w:pPr>
      <w:r>
        <w:rPr>
          <w:rFonts w:hint="eastAsia" w:ascii="仿宋_GB2312" w:hAnsi="仿宋" w:eastAsia="仿宋_GB2312" w:cs="宋体"/>
          <w:b/>
          <w:kern w:val="0"/>
          <w:sz w:val="28"/>
        </w:rPr>
        <w:t>一、基本原则</w:t>
      </w:r>
    </w:p>
    <w:p>
      <w:pPr>
        <w:widowControl/>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 xml:space="preserve">    （一）学院在学校综合测评准则要求范围之内，结合本院实际情况，制定综合测评的实施细则，并将实施细则报学校学工部备案，备案后实施。</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（二）学院在每学年初对学生上一学年的各方面素质进行综合评价。所有奖惩及测评项的起止时间为上一年的9月1日至当年的9月1日（以相关证明材料上的时间为依据）。</w:t>
      </w:r>
    </w:p>
    <w:p>
      <w:pPr>
        <w:widowControl/>
        <w:spacing w:before="312" w:beforeLines="100" w:after="312" w:afterLines="100" w:line="360" w:lineRule="auto"/>
        <w:jc w:val="left"/>
        <w:rPr>
          <w:rFonts w:asciiTheme="minorEastAsia" w:hAnsiTheme="minorEastAsia" w:cstheme="minorEastAsia"/>
          <w:b/>
          <w:kern w:val="0"/>
          <w:sz w:val="28"/>
        </w:rPr>
      </w:pPr>
      <w:r>
        <w:rPr>
          <w:rFonts w:hint="eastAsia" w:asciiTheme="minorEastAsia" w:hAnsiTheme="minorEastAsia" w:cstheme="minorEastAsia"/>
          <w:b/>
          <w:kern w:val="0"/>
          <w:sz w:val="28"/>
        </w:rPr>
        <w:t>二、组织机构</w:t>
      </w:r>
      <w:bookmarkStart w:id="1" w:name="_GoBack"/>
      <w:bookmarkEnd w:id="1"/>
    </w:p>
    <w:p>
      <w:pPr>
        <w:widowControl/>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1、学院综合测评领导小组</w:t>
      </w:r>
    </w:p>
    <w:p>
      <w:pPr>
        <w:widowControl/>
        <w:spacing w:line="360" w:lineRule="auto"/>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学院成立由分党委书记、分管教学工作的副院长、班主任、年级辅导员、学生代表等组成的综合测评领导小组。</w:t>
      </w:r>
    </w:p>
    <w:p>
      <w:pPr>
        <w:widowControl/>
        <w:spacing w:line="360" w:lineRule="auto"/>
        <w:ind w:firstLine="480"/>
        <w:jc w:val="left"/>
        <w:rPr>
          <w:rFonts w:asciiTheme="minorEastAsia" w:hAnsiTheme="minorEastAsia" w:cstheme="minorEastAsia"/>
          <w:kern w:val="0"/>
          <w:sz w:val="24"/>
        </w:rPr>
      </w:pPr>
      <w:r>
        <w:rPr>
          <w:rFonts w:hint="eastAsia" w:asciiTheme="minorEastAsia" w:hAnsiTheme="minorEastAsia" w:cstheme="minorEastAsia"/>
          <w:kern w:val="0"/>
          <w:sz w:val="24"/>
        </w:rPr>
        <w:t>组  长：初春霖</w:t>
      </w:r>
    </w:p>
    <w:p>
      <w:pPr>
        <w:widowControl/>
        <w:spacing w:line="360" w:lineRule="auto"/>
        <w:ind w:firstLine="480"/>
        <w:jc w:val="left"/>
        <w:rPr>
          <w:rFonts w:asciiTheme="minorEastAsia" w:hAnsiTheme="minorEastAsia" w:cstheme="minorEastAsia"/>
          <w:kern w:val="0"/>
          <w:sz w:val="24"/>
        </w:rPr>
      </w:pPr>
      <w:r>
        <w:rPr>
          <w:rFonts w:hint="eastAsia" w:asciiTheme="minorEastAsia" w:hAnsiTheme="minorEastAsia" w:cstheme="minorEastAsia"/>
          <w:kern w:val="0"/>
          <w:sz w:val="24"/>
        </w:rPr>
        <w:t>副组长：高俊平、李轩复</w:t>
      </w:r>
    </w:p>
    <w:p>
      <w:pPr>
        <w:widowControl/>
        <w:spacing w:line="360" w:lineRule="auto"/>
        <w:ind w:firstLine="480"/>
        <w:jc w:val="left"/>
        <w:rPr>
          <w:rFonts w:asciiTheme="minorEastAsia" w:hAnsiTheme="minorEastAsia" w:cstheme="minorEastAsia"/>
          <w:kern w:val="0"/>
          <w:sz w:val="24"/>
        </w:rPr>
      </w:pPr>
      <w:r>
        <w:rPr>
          <w:rFonts w:hint="eastAsia" w:asciiTheme="minorEastAsia" w:hAnsiTheme="minorEastAsia" w:cstheme="minorEastAsia"/>
          <w:kern w:val="0"/>
          <w:sz w:val="24"/>
        </w:rPr>
        <w:t>成  员：张艳、孙伟、</w:t>
      </w:r>
      <w:r>
        <w:rPr>
          <w:rFonts w:hint="eastAsia" w:asciiTheme="minorEastAsia" w:hAnsiTheme="minorEastAsia" w:cstheme="minorEastAsia"/>
          <w:kern w:val="0"/>
          <w:sz w:val="24"/>
          <w:lang w:eastAsia="zh-CN"/>
        </w:rPr>
        <w:t>朱晓暐、</w:t>
      </w:r>
      <w:r>
        <w:rPr>
          <w:rFonts w:hint="eastAsia" w:asciiTheme="minorEastAsia" w:hAnsiTheme="minorEastAsia" w:cstheme="minorEastAsia"/>
          <w:kern w:val="0"/>
          <w:sz w:val="24"/>
        </w:rPr>
        <w:t>朱圣娇、</w:t>
      </w:r>
      <w:r>
        <w:rPr>
          <w:rFonts w:hint="eastAsia" w:asciiTheme="minorEastAsia" w:hAnsiTheme="minorEastAsia" w:cstheme="minorEastAsia"/>
          <w:kern w:val="0"/>
          <w:sz w:val="24"/>
          <w:lang w:eastAsia="zh-CN"/>
        </w:rPr>
        <w:t>马雯月、</w:t>
      </w:r>
      <w:r>
        <w:rPr>
          <w:rFonts w:hint="eastAsia" w:asciiTheme="minorEastAsia" w:hAnsiTheme="minorEastAsia" w:cstheme="minorEastAsia"/>
          <w:kern w:val="0"/>
          <w:sz w:val="24"/>
        </w:rPr>
        <w:t>班主任代表及学生代表</w:t>
      </w:r>
    </w:p>
    <w:p>
      <w:pPr>
        <w:widowControl/>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2、班级综合测评小组</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各班成立班级综合测评小组，班主任任组长。班级测评小组成员如下：班级辅导员、班长、团支书、学委、宿舍代表（1人/宿舍）。小组成员名单于当年6月提前上报学院备案。综合测评以班级为单位进行，班级测评小组需及时将测评结果上报院综合测评领导小组。</w:t>
      </w:r>
    </w:p>
    <w:p>
      <w:pPr>
        <w:widowControl/>
        <w:spacing w:before="312" w:beforeLines="100" w:after="312" w:afterLines="100" w:line="360" w:lineRule="auto"/>
        <w:jc w:val="left"/>
        <w:rPr>
          <w:rFonts w:asciiTheme="minorEastAsia" w:hAnsiTheme="minorEastAsia" w:cstheme="minorEastAsia"/>
          <w:b/>
          <w:kern w:val="0"/>
          <w:sz w:val="28"/>
        </w:rPr>
      </w:pPr>
      <w:r>
        <w:rPr>
          <w:rFonts w:hint="eastAsia" w:asciiTheme="minorEastAsia" w:hAnsiTheme="minorEastAsia" w:cstheme="minorEastAsia"/>
          <w:b/>
          <w:kern w:val="0"/>
          <w:sz w:val="28"/>
        </w:rPr>
        <w:t>三、评定办法</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（一）综合测评分为思想品德测评、学习成绩测评、课外活动表现测评和附加分四个部分，以综合素质测评的成绩作为评奖评优的重要依据。测评的具体方法如下：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综合测评成绩=思想品德测评成绩*10%+学习成绩（</w:t>
      </w:r>
      <w:r>
        <w:rPr>
          <w:rFonts w:hint="eastAsia" w:ascii="Times New Roman" w:hAnsi="Times New Roman" w:cs="Times New Roman"/>
          <w:sz w:val="24"/>
        </w:rPr>
        <w:t>排名GPA</w:t>
      </w:r>
      <w:r>
        <w:rPr>
          <w:rFonts w:ascii="Times New Roman" w:hAnsi="Times New Roman" w:cs="Times New Roman"/>
          <w:sz w:val="24"/>
        </w:rPr>
        <w:t>*25）*70%+课外活动*20%+附加分*10%</w:t>
      </w:r>
    </w:p>
    <w:p>
      <w:pPr>
        <w:numPr>
          <w:ilvl w:val="0"/>
          <w:numId w:val="1"/>
        </w:numPr>
        <w:spacing w:line="400" w:lineRule="exact"/>
        <w:ind w:firstLine="480" w:firstLineChars="200"/>
        <w:rPr>
          <w:rFonts w:ascii="Times New Roman" w:hAnsi="Times New Roman" w:cs="Times New Roman"/>
          <w:sz w:val="24"/>
        </w:rPr>
      </w:pPr>
      <w:r>
        <w:rPr>
          <w:rFonts w:ascii="Times New Roman" w:hAnsi="Times New Roman" w:cs="Times New Roman"/>
          <w:sz w:val="24"/>
        </w:rPr>
        <w:t>思想品德测评成绩总分为100分；学习成绩总分为100分，学习成绩测评按教务处下发到各班的成绩单为依据认真进行核算；课外活动总分为100分；附加分</w:t>
      </w:r>
      <w:r>
        <w:rPr>
          <w:rFonts w:hint="eastAsia" w:ascii="Times New Roman" w:hAnsi="Times New Roman" w:cs="Times New Roman"/>
          <w:sz w:val="24"/>
        </w:rPr>
        <w:t>包括奖励加分和处罚减分，奖励加分</w:t>
      </w:r>
      <w:r>
        <w:rPr>
          <w:rFonts w:ascii="Times New Roman" w:hAnsi="Times New Roman" w:cs="Times New Roman"/>
          <w:sz w:val="24"/>
        </w:rPr>
        <w:t>满分为50分</w:t>
      </w:r>
      <w:r>
        <w:rPr>
          <w:rFonts w:hint="eastAsia" w:ascii="Times New Roman" w:hAnsi="Times New Roman" w:cs="Times New Roman"/>
          <w:sz w:val="24"/>
        </w:rPr>
        <w:t>，处罚减分不设上限</w:t>
      </w:r>
      <w:r>
        <w:rPr>
          <w:rFonts w:ascii="Times New Roman" w:hAnsi="Times New Roman" w:cs="Times New Roman"/>
          <w:sz w:val="24"/>
        </w:rPr>
        <w:t>。</w:t>
      </w:r>
    </w:p>
    <w:p>
      <w:pPr>
        <w:numPr>
          <w:ilvl w:val="0"/>
          <w:numId w:val="1"/>
        </w:numPr>
        <w:spacing w:line="400" w:lineRule="exact"/>
        <w:ind w:firstLine="480" w:firstLineChars="200"/>
        <w:rPr>
          <w:rFonts w:ascii="Times New Roman" w:hAnsi="Times New Roman" w:cs="Times New Roman"/>
          <w:sz w:val="24"/>
        </w:rPr>
      </w:pPr>
      <w:r>
        <w:rPr>
          <w:rFonts w:ascii="Times New Roman" w:hAnsi="Times New Roman" w:cs="Times New Roman"/>
          <w:sz w:val="24"/>
        </w:rPr>
        <w:t>综合测评成绩以学生所在专业为单位进行排名。</w:t>
      </w:r>
    </w:p>
    <w:p>
      <w:pPr>
        <w:widowControl/>
        <w:numPr>
          <w:ilvl w:val="0"/>
          <w:numId w:val="2"/>
        </w:numPr>
        <w:spacing w:before="312" w:beforeLines="100" w:after="312" w:afterLines="100" w:line="360" w:lineRule="auto"/>
        <w:jc w:val="left"/>
        <w:rPr>
          <w:rFonts w:asciiTheme="minorEastAsia" w:hAnsiTheme="minorEastAsia" w:cstheme="minorEastAsia"/>
          <w:b/>
          <w:kern w:val="0"/>
          <w:sz w:val="28"/>
        </w:rPr>
      </w:pPr>
      <w:r>
        <w:rPr>
          <w:rFonts w:hint="eastAsia" w:asciiTheme="minorEastAsia" w:hAnsiTheme="minorEastAsia" w:cstheme="minorEastAsia"/>
          <w:b/>
          <w:kern w:val="0"/>
          <w:sz w:val="28"/>
        </w:rPr>
        <w:t>综合素质测评细则</w:t>
      </w:r>
    </w:p>
    <w:p>
      <w:pPr>
        <w:numPr>
          <w:ilvl w:val="0"/>
          <w:numId w:val="3"/>
        </w:numPr>
        <w:spacing w:before="312" w:beforeLines="100" w:after="312" w:afterLines="100" w:line="360" w:lineRule="auto"/>
        <w:rPr>
          <w:b/>
          <w:bCs/>
          <w:sz w:val="24"/>
        </w:rPr>
      </w:pPr>
      <w:r>
        <w:rPr>
          <w:rFonts w:hint="eastAsia"/>
          <w:b/>
          <w:bCs/>
          <w:sz w:val="24"/>
        </w:rPr>
        <w:t>思想品德测评标准及工作要求</w:t>
      </w:r>
    </w:p>
    <w:p>
      <w:pPr>
        <w:widowControl/>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1.测评标准</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思想品德分理想信念、道德品质、集体观念、个人品德、人文修养、生活态度六个方面进行测评。</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（1）理想信念（10分）</w:t>
      </w:r>
    </w:p>
    <w:p>
      <w:pPr>
        <w:spacing w:line="300" w:lineRule="auto"/>
        <w:ind w:firstLine="480" w:firstLineChars="200"/>
        <w:rPr>
          <w:rFonts w:asciiTheme="minorEastAsia" w:hAnsiTheme="minorEastAsia" w:cstheme="minorEastAsia"/>
          <w:kern w:val="0"/>
          <w:sz w:val="24"/>
        </w:rPr>
      </w:pPr>
      <w:r>
        <w:rPr>
          <w:rFonts w:asciiTheme="minorEastAsia" w:hAnsiTheme="minorEastAsia" w:cstheme="minorEastAsia"/>
          <w:kern w:val="0"/>
          <w:sz w:val="24"/>
        </w:rPr>
        <w:t>有远大的理想和坚定的信念，热爱社会主义祖国，热爱中国共产党，遵循宪法确定的四项基本原则，坚持正确的政治方向，拥护党的路线、方针和政策，政治上积极上进；自觉学习马列主义、毛泽东思想、邓小平理论、</w:t>
      </w:r>
      <w:r>
        <w:rPr>
          <w:rFonts w:hint="eastAsia" w:asciiTheme="minorEastAsia" w:hAnsiTheme="minorEastAsia" w:cstheme="minorEastAsia"/>
          <w:kern w:val="0"/>
          <w:sz w:val="24"/>
        </w:rPr>
        <w:t>“</w:t>
      </w:r>
      <w:r>
        <w:rPr>
          <w:rFonts w:asciiTheme="minorEastAsia" w:hAnsiTheme="minorEastAsia" w:cstheme="minorEastAsia"/>
          <w:kern w:val="0"/>
          <w:sz w:val="24"/>
        </w:rPr>
        <w:t>三个代表</w:t>
      </w:r>
      <w:r>
        <w:rPr>
          <w:rFonts w:hint="eastAsia" w:asciiTheme="minorEastAsia" w:hAnsiTheme="minorEastAsia" w:cstheme="minorEastAsia"/>
          <w:kern w:val="0"/>
          <w:sz w:val="24"/>
        </w:rPr>
        <w:t>”</w:t>
      </w:r>
      <w:r>
        <w:rPr>
          <w:rFonts w:asciiTheme="minorEastAsia" w:hAnsiTheme="minorEastAsia" w:cstheme="minorEastAsia"/>
          <w:kern w:val="0"/>
          <w:sz w:val="24"/>
        </w:rPr>
        <w:t>重要思想</w:t>
      </w:r>
      <w:r>
        <w:rPr>
          <w:rFonts w:hint="eastAsia" w:asciiTheme="minorEastAsia" w:hAnsiTheme="minorEastAsia" w:cstheme="minorEastAsia"/>
          <w:kern w:val="0"/>
          <w:sz w:val="24"/>
        </w:rPr>
        <w:t>、</w:t>
      </w:r>
      <w:r>
        <w:rPr>
          <w:rFonts w:asciiTheme="minorEastAsia" w:hAnsiTheme="minorEastAsia" w:cstheme="minorEastAsia"/>
          <w:kern w:val="0"/>
          <w:sz w:val="24"/>
        </w:rPr>
        <w:t>科学发展观</w:t>
      </w:r>
      <w:r>
        <w:rPr>
          <w:rFonts w:hint="eastAsia" w:asciiTheme="minorEastAsia" w:hAnsiTheme="minorEastAsia" w:cstheme="minorEastAsia"/>
          <w:kern w:val="0"/>
          <w:sz w:val="24"/>
        </w:rPr>
        <w:t>和习近平新时代中国特色社会主义思想</w:t>
      </w:r>
      <w:r>
        <w:rPr>
          <w:rFonts w:asciiTheme="minorEastAsia" w:hAnsiTheme="minorEastAsia" w:cstheme="minorEastAsia"/>
          <w:kern w:val="0"/>
          <w:sz w:val="24"/>
        </w:rPr>
        <w:t>，坚持社会主义荣辱观，能以社会主义核心价值观武装自己的头脑，关心时事，积极参加各项政治学习和活动；积极树立和培育社会主义核心价值观并自觉践行，自觉遵守法律法规、校规校纪，自觉维护校园和谐及社会稳定者10分。</w:t>
      </w:r>
    </w:p>
    <w:p>
      <w:pPr>
        <w:spacing w:line="300" w:lineRule="auto"/>
        <w:ind w:firstLine="480" w:firstLineChars="200"/>
        <w:rPr>
          <w:rFonts w:asciiTheme="minorEastAsia" w:hAnsiTheme="minorEastAsia" w:cstheme="minorEastAsia"/>
          <w:kern w:val="0"/>
          <w:sz w:val="24"/>
        </w:rPr>
      </w:pPr>
      <w:r>
        <w:rPr>
          <w:rFonts w:asciiTheme="minorEastAsia" w:hAnsiTheme="minorEastAsia" w:cstheme="minorEastAsia"/>
          <w:kern w:val="0"/>
          <w:sz w:val="24"/>
        </w:rPr>
        <w:t>缺乏理想信念，对党和国家的大政方针存在立场或认识问题，违法违纪，有危害社会和他人行为者0分。</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（2）道德品质（20分）</w:t>
      </w:r>
    </w:p>
    <w:p>
      <w:pPr>
        <w:spacing w:line="300" w:lineRule="auto"/>
        <w:ind w:firstLine="480" w:firstLineChars="200"/>
        <w:rPr>
          <w:rFonts w:asciiTheme="minorEastAsia" w:hAnsiTheme="minorEastAsia" w:cstheme="minorEastAsia"/>
          <w:sz w:val="24"/>
        </w:rPr>
      </w:pPr>
      <w:r>
        <w:rPr>
          <w:rFonts w:hint="eastAsia" w:asciiTheme="minorEastAsia" w:hAnsiTheme="minorEastAsia" w:cstheme="minorEastAsia"/>
          <w:kern w:val="0"/>
          <w:sz w:val="24"/>
        </w:rPr>
        <w:t>明理、诚信、负责，</w:t>
      </w:r>
      <w:r>
        <w:rPr>
          <w:rFonts w:hint="eastAsia" w:asciiTheme="minorEastAsia" w:hAnsiTheme="minorEastAsia" w:cstheme="minorEastAsia"/>
          <w:sz w:val="24"/>
        </w:rPr>
        <w:t>遵守公共场所包括校园、学生公寓（宿舍）等的管理规定，自觉维护公共秩序和社会公德；在公共场所举止文雅，文明礼貌；爱护公物，保护公共设施；</w:t>
      </w:r>
      <w:r>
        <w:rPr>
          <w:rFonts w:hint="eastAsia" w:asciiTheme="minorEastAsia" w:hAnsiTheme="minorEastAsia" w:cstheme="minorEastAsia"/>
          <w:kern w:val="0"/>
          <w:sz w:val="24"/>
        </w:rPr>
        <w:t>乐于助人、见义勇为，</w:t>
      </w:r>
      <w:r>
        <w:rPr>
          <w:rFonts w:hint="eastAsia" w:asciiTheme="minorEastAsia" w:hAnsiTheme="minorEastAsia" w:cstheme="minorEastAsia"/>
          <w:sz w:val="24"/>
        </w:rPr>
        <w:t>积极参加社会公益活动</w:t>
      </w:r>
      <w:r>
        <w:rPr>
          <w:rFonts w:hint="eastAsia" w:asciiTheme="minorEastAsia" w:hAnsiTheme="minorEastAsia" w:cstheme="minorEastAsia"/>
          <w:kern w:val="0"/>
          <w:sz w:val="24"/>
        </w:rPr>
        <w:t>者20分。</w:t>
      </w:r>
    </w:p>
    <w:p>
      <w:pPr>
        <w:widowControl/>
        <w:spacing w:line="300" w:lineRule="auto"/>
        <w:ind w:left="120" w:leftChars="57"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破坏公共秩序，破坏公共设施，有辱骂、威胁老师或与同学关系不好，不帮助他人，从不参加公益活动并有对参加者态度恶劣等败坏社会公德行为，有弄虚作假等行为的极端利已主义者0分。</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（3）集体观念（20分）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顾全大局，有团结协作精神，关心集体，积极参加各项集体活动，维护集体荣誉，个人利益服从集体利益者20分。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集体观念淡薄，计较个人得失，经常无故不参与集体活动，有严重损害集体和他人利益的行为者</w:t>
      </w:r>
      <w:r>
        <w:rPr>
          <w:rFonts w:hint="eastAsia" w:asciiTheme="minorEastAsia" w:hAnsiTheme="minorEastAsia" w:cstheme="minorEastAsia"/>
          <w:kern w:val="0"/>
          <w:sz w:val="24"/>
        </w:rPr>
        <w:t>0分。</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（4）个人品德（20分）</w:t>
      </w:r>
    </w:p>
    <w:p>
      <w:pPr>
        <w:spacing w:line="400" w:lineRule="exact"/>
        <w:ind w:firstLine="480" w:firstLineChars="200"/>
        <w:rPr>
          <w:rFonts w:asciiTheme="minorEastAsia" w:hAnsiTheme="minorEastAsia" w:cstheme="minorEastAsia"/>
          <w:sz w:val="24"/>
        </w:rPr>
      </w:pPr>
      <w:r>
        <w:rPr>
          <w:rFonts w:hint="eastAsia"/>
          <w:sz w:val="24"/>
        </w:rPr>
        <w:t>诚实守信，谦虚谨慎，为人正直，办事公道；敬老爱幼，尊敬师长，团结同学，乐于助人；着装整洁，</w:t>
      </w:r>
      <w:r>
        <w:rPr>
          <w:rFonts w:hint="eastAsia" w:asciiTheme="minorEastAsia" w:hAnsiTheme="minorEastAsia" w:cstheme="minorEastAsia"/>
          <w:kern w:val="0"/>
          <w:sz w:val="24"/>
        </w:rPr>
        <w:t>自我卫生干净、整洁，积极主动的承担宿舍内务管理，</w:t>
      </w:r>
      <w:r>
        <w:rPr>
          <w:rFonts w:hint="eastAsia" w:asciiTheme="minorEastAsia" w:hAnsiTheme="minorEastAsia" w:cstheme="minorEastAsia"/>
          <w:sz w:val="24"/>
        </w:rPr>
        <w:t>举止得体者20分。</w:t>
      </w:r>
    </w:p>
    <w:p>
      <w:pPr>
        <w:spacing w:line="400" w:lineRule="exact"/>
        <w:ind w:firstLine="480" w:firstLineChars="200"/>
        <w:rPr>
          <w:sz w:val="24"/>
        </w:rPr>
      </w:pPr>
      <w:r>
        <w:rPr>
          <w:rFonts w:hint="eastAsia" w:asciiTheme="minorEastAsia" w:hAnsiTheme="minorEastAsia" w:cstheme="minorEastAsia"/>
          <w:kern w:val="0"/>
          <w:sz w:val="24"/>
        </w:rPr>
        <w:t>个人卫生习惯差，不承担宿舍内务管理</w:t>
      </w:r>
      <w:r>
        <w:rPr>
          <w:rFonts w:hint="eastAsia"/>
          <w:sz w:val="24"/>
        </w:rPr>
        <w:t>者，不注意个人品德修养，不讲诚信，自私自利，言谈举止粗俗，品行不端</w:t>
      </w:r>
      <w:r>
        <w:rPr>
          <w:rFonts w:hint="eastAsia" w:asciiTheme="minorEastAsia" w:hAnsiTheme="minorEastAsia" w:cstheme="minorEastAsia"/>
          <w:sz w:val="24"/>
        </w:rPr>
        <w:t>者0</w:t>
      </w:r>
      <w:r>
        <w:rPr>
          <w:rFonts w:hint="eastAsia"/>
          <w:sz w:val="24"/>
        </w:rPr>
        <w:t>分。</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（5）人文修养（15分）</w:t>
      </w:r>
    </w:p>
    <w:p>
      <w:pPr>
        <w:spacing w:line="400" w:lineRule="exact"/>
        <w:ind w:firstLine="480" w:firstLineChars="200"/>
        <w:rPr>
          <w:rFonts w:asciiTheme="minorEastAsia" w:hAnsiTheme="minorEastAsia" w:cstheme="minorEastAsia"/>
          <w:sz w:val="24"/>
        </w:rPr>
      </w:pPr>
      <w:r>
        <w:rPr>
          <w:rFonts w:hint="eastAsia"/>
          <w:sz w:val="24"/>
        </w:rPr>
        <w:t>了解文学、历史、哲学、艺术和自然科学等方面的基本常识，有科学的思想方法，有较强的口头和文字表达能力以及审美能力，有高雅的生活情趣和高尚的</w:t>
      </w:r>
      <w:r>
        <w:rPr>
          <w:rFonts w:hint="eastAsia" w:asciiTheme="minorEastAsia" w:hAnsiTheme="minorEastAsia" w:cstheme="minorEastAsia"/>
          <w:sz w:val="24"/>
        </w:rPr>
        <w:t>精神追求者15分。</w:t>
      </w:r>
    </w:p>
    <w:p>
      <w:pPr>
        <w:spacing w:line="300" w:lineRule="auto"/>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（6）生活态度（15分）</w:t>
      </w:r>
    </w:p>
    <w:p>
      <w:pPr>
        <w:spacing w:line="400" w:lineRule="exact"/>
        <w:ind w:firstLine="480" w:firstLineChars="200"/>
        <w:rPr>
          <w:rFonts w:asciiTheme="minorEastAsia" w:hAnsiTheme="minorEastAsia" w:cstheme="minorEastAsia"/>
          <w:sz w:val="24"/>
        </w:rPr>
      </w:pPr>
      <w:r>
        <w:rPr>
          <w:rFonts w:hint="eastAsia"/>
          <w:sz w:val="24"/>
        </w:rPr>
        <w:t>热爱劳动，积极参加公益劳动和勤工助学活动，自觉搞好寝室卫生；发扬艰</w:t>
      </w:r>
      <w:r>
        <w:rPr>
          <w:rFonts w:hint="eastAsia" w:asciiTheme="minorEastAsia" w:hAnsiTheme="minorEastAsia" w:cstheme="minorEastAsia"/>
          <w:sz w:val="24"/>
        </w:rPr>
        <w:t>苦奋斗精神，生活俭朴，不攀比，不铺张浪费，不向家庭提出超越实际可能的生活要求者15分。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怕苦怕累，不愿参加劳动，一贯生活铺张浪费者0分。</w:t>
      </w:r>
    </w:p>
    <w:p>
      <w:pPr>
        <w:spacing w:line="300" w:lineRule="auto"/>
        <w:ind w:firstLine="482" w:firstLineChars="200"/>
        <w:rPr>
          <w:rFonts w:asciiTheme="minorEastAsia" w:hAnsiTheme="minorEastAsia" w:cstheme="minorEastAsia"/>
          <w:b/>
          <w:bCs/>
          <w:kern w:val="0"/>
          <w:sz w:val="24"/>
        </w:rPr>
      </w:pPr>
      <w:r>
        <w:rPr>
          <w:rFonts w:hint="eastAsia" w:asciiTheme="minorEastAsia" w:hAnsiTheme="minorEastAsia" w:cstheme="minorEastAsia"/>
          <w:b/>
          <w:bCs/>
          <w:kern w:val="0"/>
          <w:sz w:val="24"/>
        </w:rPr>
        <w:t>（7）其他减分项目</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①党员没有起到先锋模范带头作用视情况总分扣掉0—10分。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②经常性在宿舍打游戏、沉溺网络、吸烟酗酒等不良嗜好者，影响他人正常学习生活秩序者总分相应扣掉0—10分。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③学生干部工作不积极相应总分扣掉0—10分。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④经常性缺勤、无故旷课、不交作业、论文抄袭、考试作弊等不良学习行为者相应总分扣掉0—10分。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⑤自私自利，无集体意识，不服从班级管理，无故不参加团日活动、班级沙龙等班级活动，影响集体荣誉、损害他人利益者总分相应扣掉0-20分。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⑥存在虚报奖优、助困等信息，弄虚作假等不诚信行为者总分扣掉0-10分。</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以上减分项目由班级综合测评小组综合党支部、班委会、学院学工办等的考核表或记录表等材料统一扣分。</w:t>
      </w:r>
    </w:p>
    <w:p>
      <w:pPr>
        <w:spacing w:line="400" w:lineRule="exact"/>
        <w:ind w:firstLine="482" w:firstLineChars="200"/>
        <w:rPr>
          <w:b/>
          <w:sz w:val="24"/>
        </w:rPr>
      </w:pPr>
      <w:r>
        <w:rPr>
          <w:rFonts w:hint="eastAsia"/>
          <w:b/>
          <w:sz w:val="24"/>
        </w:rPr>
        <w:t>注：受到学校相关规定处罚及以上者，思想品德成绩计为</w:t>
      </w:r>
      <w:r>
        <w:rPr>
          <w:rFonts w:hint="eastAsia" w:asciiTheme="minorEastAsia" w:hAnsiTheme="minorEastAsia" w:cstheme="minorEastAsia"/>
          <w:b/>
          <w:sz w:val="24"/>
        </w:rPr>
        <w:t>0</w:t>
      </w:r>
      <w:r>
        <w:rPr>
          <w:rFonts w:hint="eastAsia"/>
          <w:b/>
          <w:sz w:val="24"/>
        </w:rPr>
        <w:t>分。</w:t>
      </w:r>
    </w:p>
    <w:p>
      <w:pPr>
        <w:widowControl/>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2.工作要求</w:t>
      </w:r>
    </w:p>
    <w:p>
      <w:pPr>
        <w:spacing w:line="400" w:lineRule="exact"/>
        <w:ind w:firstLine="480" w:firstLineChars="200"/>
        <w:rPr>
          <w:sz w:val="24"/>
        </w:rPr>
      </w:pPr>
      <w:r>
        <w:rPr>
          <w:rFonts w:hint="eastAsia"/>
          <w:sz w:val="24"/>
        </w:rPr>
        <w:t>思想品德成绩分为两部分：班级测评占80%，班级测评成绩需经过以下步骤：班级全体成员根据考察标准进行思想品德测评并计算每位同学平均分；班主任测评占20%，班主任测评成绩由班主任对每位同学进行打分。</w:t>
      </w:r>
    </w:p>
    <w:p>
      <w:pPr>
        <w:spacing w:line="400" w:lineRule="exact"/>
        <w:ind w:firstLine="482" w:firstLineChars="200"/>
        <w:rPr>
          <w:b/>
          <w:bCs/>
          <w:sz w:val="24"/>
        </w:rPr>
      </w:pPr>
      <w:r>
        <w:rPr>
          <w:rFonts w:hint="eastAsia"/>
          <w:b/>
          <w:bCs/>
          <w:sz w:val="24"/>
        </w:rPr>
        <w:t>计算测评总成绩：（班级测评成绩平均分*80%</w:t>
      </w:r>
      <w:r>
        <w:rPr>
          <w:rFonts w:hint="eastAsia" w:ascii="宋体" w:hAnsi="宋体" w:eastAsia="宋体" w:cs="宋体"/>
          <w:b/>
          <w:bCs/>
          <w:sz w:val="24"/>
        </w:rPr>
        <w:t>＋</w:t>
      </w:r>
      <w:r>
        <w:rPr>
          <w:rFonts w:hint="eastAsia"/>
          <w:b/>
          <w:bCs/>
          <w:sz w:val="24"/>
        </w:rPr>
        <w:t>班主任测评成绩*20%）</w:t>
      </w:r>
      <w:r>
        <w:rPr>
          <w:rFonts w:hint="eastAsia" w:ascii="宋体" w:hAnsi="宋体" w:eastAsia="宋体" w:cs="宋体"/>
          <w:b/>
          <w:bCs/>
          <w:sz w:val="24"/>
        </w:rPr>
        <w:t>－</w:t>
      </w:r>
      <w:r>
        <w:rPr>
          <w:rFonts w:hint="eastAsia"/>
          <w:b/>
          <w:bCs/>
          <w:sz w:val="24"/>
        </w:rPr>
        <w:t>扣分值。根据班内排名，确定最终思想品德成绩。</w:t>
      </w:r>
    </w:p>
    <w:p>
      <w:pPr>
        <w:numPr>
          <w:ilvl w:val="0"/>
          <w:numId w:val="4"/>
        </w:numPr>
        <w:spacing w:line="400" w:lineRule="exact"/>
        <w:ind w:firstLine="482" w:firstLineChars="200"/>
        <w:rPr>
          <w:b/>
          <w:bCs/>
          <w:sz w:val="24"/>
        </w:rPr>
      </w:pPr>
      <w:r>
        <w:rPr>
          <w:rFonts w:hint="eastAsia"/>
          <w:b/>
          <w:bCs/>
          <w:sz w:val="24"/>
        </w:rPr>
        <w:t>思想品德测评。</w:t>
      </w:r>
      <w:r>
        <w:rPr>
          <w:rFonts w:hint="eastAsia"/>
          <w:sz w:val="24"/>
        </w:rPr>
        <w:t>满分100分，测评需在班级综合测评小组的监督指导下进行，每位同学对包括自己在内的全体班级成员打分（打分表见附件1）。打分须秉承客观、负责的态度，如有弄虚作假，一经查实，取消该班级下一学年集体奖评优资格、取消该班级班主任下一学年优秀班主任评选资格、取消该班级班委下一学年社工类评优资格。</w:t>
      </w:r>
    </w:p>
    <w:p>
      <w:pPr>
        <w:numPr>
          <w:ilvl w:val="0"/>
          <w:numId w:val="4"/>
        </w:numPr>
        <w:spacing w:line="400" w:lineRule="exact"/>
        <w:ind w:firstLine="482" w:firstLineChars="200"/>
        <w:rPr>
          <w:sz w:val="24"/>
        </w:rPr>
      </w:pPr>
      <w:r>
        <w:rPr>
          <w:rFonts w:hint="eastAsia"/>
          <w:b/>
          <w:bCs/>
          <w:sz w:val="24"/>
        </w:rPr>
        <w:t>计算班级测评成绩。</w:t>
      </w:r>
      <w:r>
        <w:rPr>
          <w:rFonts w:hint="eastAsia"/>
          <w:sz w:val="24"/>
        </w:rPr>
        <w:t>班级全体成员根据考察标准对包括自己在内的每位同学评分，对同一学生的所有评分，去掉一个最高分、一个最低分，计算每位同学的平均得分。班级测评成绩=平均成绩*80%。</w:t>
      </w:r>
    </w:p>
    <w:p>
      <w:pPr>
        <w:numPr>
          <w:ilvl w:val="0"/>
          <w:numId w:val="4"/>
        </w:numPr>
        <w:spacing w:line="400" w:lineRule="exact"/>
        <w:ind w:firstLine="482" w:firstLineChars="200"/>
        <w:rPr>
          <w:sz w:val="24"/>
        </w:rPr>
      </w:pPr>
      <w:r>
        <w:rPr>
          <w:rFonts w:hint="eastAsia"/>
          <w:b/>
          <w:bCs/>
          <w:sz w:val="24"/>
        </w:rPr>
        <w:t>计算班主任测评成绩。</w:t>
      </w:r>
      <w:r>
        <w:rPr>
          <w:rFonts w:hint="eastAsia"/>
          <w:sz w:val="24"/>
        </w:rPr>
        <w:t>班主任测评成绩=班主任打分值*20%</w:t>
      </w:r>
    </w:p>
    <w:p>
      <w:pPr>
        <w:numPr>
          <w:ilvl w:val="0"/>
          <w:numId w:val="4"/>
        </w:numPr>
        <w:spacing w:line="400" w:lineRule="exact"/>
        <w:ind w:firstLine="482" w:firstLineChars="200"/>
        <w:rPr>
          <w:sz w:val="24"/>
        </w:rPr>
      </w:pPr>
      <w:r>
        <w:rPr>
          <w:rFonts w:hint="eastAsia"/>
          <w:b/>
          <w:bCs/>
          <w:sz w:val="24"/>
        </w:rPr>
        <w:t>计算测评总成绩。</w:t>
      </w:r>
      <w:r>
        <w:rPr>
          <w:rFonts w:hint="eastAsia"/>
          <w:sz w:val="24"/>
        </w:rPr>
        <w:t>测评总成绩=（班级测评成绩平均分*80%＋班主任测评成绩*20%）－扣分值</w:t>
      </w:r>
    </w:p>
    <w:p>
      <w:pPr>
        <w:numPr>
          <w:ilvl w:val="0"/>
          <w:numId w:val="4"/>
        </w:numPr>
        <w:spacing w:line="400" w:lineRule="exact"/>
        <w:ind w:firstLine="482" w:firstLineChars="200"/>
        <w:rPr>
          <w:sz w:val="24"/>
        </w:rPr>
      </w:pPr>
      <w:r>
        <w:rPr>
          <w:rFonts w:hint="eastAsia"/>
          <w:b/>
          <w:bCs/>
          <w:sz w:val="24"/>
        </w:rPr>
        <w:t>进行班级排名。</w:t>
      </w:r>
      <w:r>
        <w:rPr>
          <w:rFonts w:hint="eastAsia"/>
          <w:sz w:val="24"/>
        </w:rPr>
        <w:t>根据测评总成绩进行班级排名。原则上只允许最多2名同学并列（有超过2名同学出现并列成绩，全体班级成员须对并列的同学重新打分确定排序）。</w:t>
      </w:r>
    </w:p>
    <w:p>
      <w:pPr>
        <w:numPr>
          <w:ilvl w:val="0"/>
          <w:numId w:val="4"/>
        </w:numPr>
        <w:spacing w:line="400" w:lineRule="exact"/>
        <w:ind w:firstLine="482" w:firstLineChars="200"/>
        <w:rPr>
          <w:sz w:val="24"/>
        </w:rPr>
      </w:pPr>
      <w:r>
        <w:rPr>
          <w:rFonts w:hint="eastAsia"/>
          <w:b/>
          <w:bCs/>
          <w:sz w:val="24"/>
        </w:rPr>
        <w:t>确定思想品德成绩。</w:t>
      </w:r>
      <w:r>
        <w:rPr>
          <w:rFonts w:hint="eastAsia"/>
          <w:sz w:val="24"/>
        </w:rPr>
        <w:t>班级排名前10%（含）的同学100分，排名10%-20%（含）的同学98分，公差为2，排名90%-100%（含）的同学82分。将每位同学的得分×10%计为思想品德最终得分。</w:t>
      </w:r>
    </w:p>
    <w:p>
      <w:pPr>
        <w:numPr>
          <w:ilvl w:val="0"/>
          <w:numId w:val="3"/>
        </w:numPr>
        <w:spacing w:before="312" w:beforeLines="100" w:after="312" w:afterLines="100" w:line="360" w:lineRule="auto"/>
        <w:rPr>
          <w:b/>
          <w:bCs/>
          <w:sz w:val="24"/>
        </w:rPr>
      </w:pPr>
      <w:r>
        <w:rPr>
          <w:rFonts w:hint="eastAsia"/>
          <w:b/>
          <w:bCs/>
          <w:sz w:val="24"/>
        </w:rPr>
        <w:t>课外活动表现评分标准（满分100分，超过部分按100分计）</w:t>
      </w:r>
    </w:p>
    <w:p>
      <w:pPr>
        <w:widowControl/>
        <w:spacing w:line="360" w:lineRule="auto"/>
        <w:ind w:firstLine="480" w:firstLineChars="200"/>
        <w:jc w:val="left"/>
        <w:rPr>
          <w:rFonts w:ascii="仿宋_GB2312" w:hAnsi="仿宋" w:eastAsia="仿宋_GB2312" w:cs="宋体"/>
          <w:kern w:val="0"/>
          <w:sz w:val="24"/>
        </w:rPr>
      </w:pPr>
      <w:r>
        <w:rPr>
          <w:rFonts w:hint="eastAsia"/>
          <w:sz w:val="24"/>
        </w:rPr>
        <w:t>此部分共包括六大类：科技创新（40）、社会实践（25）、志愿服务（15）、文体活动（15）、社会工作（40）、素质教育讲座（15）。</w:t>
      </w:r>
      <w:r>
        <w:rPr>
          <w:rFonts w:hint="eastAsia" w:asciiTheme="minorEastAsia" w:hAnsiTheme="minorEastAsia" w:cstheme="minorEastAsia"/>
          <w:kern w:val="0"/>
          <w:sz w:val="24"/>
        </w:rPr>
        <w:t>每一大类累计加分不超过最高分，</w:t>
      </w:r>
      <w:r>
        <w:rPr>
          <w:rFonts w:hint="eastAsia" w:asciiTheme="minorEastAsia" w:hAnsiTheme="minorEastAsia" w:cstheme="minorEastAsia"/>
          <w:b/>
          <w:kern w:val="0"/>
          <w:sz w:val="24"/>
        </w:rPr>
        <w:t>各种奖项均需相关证明材料，时间和单位以证明材料为准</w:t>
      </w:r>
      <w:r>
        <w:rPr>
          <w:rFonts w:hint="eastAsia" w:asciiTheme="minorEastAsia" w:hAnsiTheme="minorEastAsia" w:cstheme="minorEastAsia"/>
          <w:kern w:val="0"/>
          <w:sz w:val="24"/>
        </w:rPr>
        <w:t>。</w:t>
      </w:r>
    </w:p>
    <w:p>
      <w:pPr>
        <w:widowControl/>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1.科技创新</w:t>
      </w:r>
      <w:r>
        <w:rPr>
          <w:rFonts w:hint="eastAsia" w:asciiTheme="minorEastAsia" w:hAnsiTheme="minorEastAsia" w:cstheme="minorEastAsia"/>
          <w:bCs/>
          <w:kern w:val="0"/>
          <w:sz w:val="24"/>
        </w:rPr>
        <w:t>（总分*0.4，最高不超过40分，参与分与奖励分可累加）</w:t>
      </w:r>
    </w:p>
    <w:p>
      <w:pPr>
        <w:spacing w:line="400" w:lineRule="exact"/>
        <w:rPr>
          <w:b/>
          <w:bCs/>
          <w:sz w:val="24"/>
        </w:rPr>
      </w:pPr>
      <w:r>
        <w:rPr>
          <w:rFonts w:hint="eastAsia"/>
          <w:b/>
          <w:bCs/>
          <w:sz w:val="24"/>
        </w:rPr>
        <w:t>（1）参与加分</w:t>
      </w:r>
    </w:p>
    <w:p>
      <w:pPr>
        <w:spacing w:line="400" w:lineRule="exact"/>
        <w:ind w:firstLine="480" w:firstLineChars="200"/>
        <w:rPr>
          <w:sz w:val="24"/>
        </w:rPr>
      </w:pPr>
      <w:r>
        <w:rPr>
          <w:rFonts w:hint="eastAsia"/>
          <w:sz w:val="24"/>
        </w:rPr>
        <w:t>参与学科竞赛活动、URP、创新创业训练项目、国家创新计划、挑战杯等院级及以上科技创新活动者，参与一次加20分，参与2次及以上加40分，以参加且考核合格或有成绩为准。</w:t>
      </w:r>
    </w:p>
    <w:p>
      <w:pPr>
        <w:spacing w:line="400" w:lineRule="exact"/>
        <w:rPr>
          <w:b/>
          <w:bCs/>
          <w:sz w:val="24"/>
        </w:rPr>
      </w:pPr>
      <w:r>
        <w:rPr>
          <w:rFonts w:hint="eastAsia"/>
          <w:b/>
          <w:bCs/>
          <w:sz w:val="24"/>
        </w:rPr>
        <w:t>（2）奖励加分</w:t>
      </w:r>
    </w:p>
    <w:p>
      <w:pPr>
        <w:spacing w:line="400" w:lineRule="exact"/>
        <w:ind w:firstLine="480" w:firstLineChars="200"/>
        <w:rPr>
          <w:sz w:val="24"/>
        </w:rPr>
      </w:pPr>
      <w:r>
        <w:rPr>
          <w:rFonts w:hint="eastAsia"/>
          <w:sz w:val="24"/>
        </w:rPr>
        <w:t>①竞赛奖励加分。参加国家级有关学习方面的竞赛，一等奖加80分、二等奖加70分、三等奖加60分；参加省部级有关学习方面的竞赛，一等奖加70分、二等奖加60分、三等奖加50分；参加校级有关学习方面的竞赛，一等奖加600分、二等奖加50分、三等奖加40分；参加院级有关学习方面的竞赛，一等奖加50分、二等奖加40分、三等奖加30分。</w:t>
      </w:r>
    </w:p>
    <w:p>
      <w:pPr>
        <w:spacing w:line="400" w:lineRule="exact"/>
        <w:ind w:firstLine="480" w:firstLineChars="200"/>
        <w:rPr>
          <w:sz w:val="24"/>
        </w:rPr>
      </w:pPr>
      <w:r>
        <w:rPr>
          <w:rFonts w:hint="eastAsia"/>
          <w:sz w:val="24"/>
        </w:rPr>
        <w:t>团队获奖，按证书排名排序，第一名成员加满分，以后依次减5分，排名第四以后不再减分。若成员贡献无差异，须出具相关证明。优秀奖加分为相应级别三等奖的一半。</w:t>
      </w:r>
    </w:p>
    <w:p>
      <w:pPr>
        <w:spacing w:line="400" w:lineRule="exact"/>
        <w:ind w:firstLine="480" w:firstLineChars="200"/>
        <w:rPr>
          <w:sz w:val="24"/>
        </w:rPr>
      </w:pPr>
      <w:r>
        <w:rPr>
          <w:rFonts w:hint="eastAsia"/>
          <w:sz w:val="24"/>
        </w:rPr>
        <w:t>②论文奖励加分。在正式发行的刊物上发表论文，SCI或EI收录期刊加80分；国家级核心期刊加60分；省部级核心期刊加40分；其他加30分。团队论文，第一作者加满分，按排名依次减5分，排名第四以后不再减分。</w:t>
      </w:r>
    </w:p>
    <w:p>
      <w:pPr>
        <w:spacing w:line="400" w:lineRule="exact"/>
        <w:ind w:firstLine="480" w:firstLineChars="200"/>
        <w:rPr>
          <w:sz w:val="24"/>
        </w:rPr>
      </w:pPr>
      <w:r>
        <w:rPr>
          <w:rFonts w:hint="eastAsia"/>
          <w:sz w:val="24"/>
        </w:rPr>
        <w:t>③成果加分。获国家级科技创新或设计特等奖和一等奖加80分、二等奖加70分、三等奖加60分；获省部级科技创新或设计特等奖和一等奖加70分、二等奖加60分、三等奖加50分；校级特等奖和一等奖加60分、二等奖加50分、三等奖加40分；院级特等奖和一等奖加50分、二等奖加40分、三等奖加30分。</w:t>
      </w:r>
    </w:p>
    <w:p>
      <w:pPr>
        <w:spacing w:line="400" w:lineRule="exact"/>
        <w:ind w:firstLine="480" w:firstLineChars="200"/>
        <w:rPr>
          <w:sz w:val="24"/>
        </w:rPr>
      </w:pPr>
      <w:r>
        <w:rPr>
          <w:rFonts w:hint="eastAsia"/>
          <w:sz w:val="24"/>
        </w:rPr>
        <w:t>团队获奖，按证书排名排序，第一名成员加满分，以后依次减5分，若成员贡献无差异，须出具相关证明。优秀奖或鼓励奖加分为相应级别三等奖的一半。</w:t>
      </w:r>
    </w:p>
    <w:p>
      <w:pPr>
        <w:spacing w:line="400" w:lineRule="exact"/>
        <w:ind w:firstLine="480" w:firstLineChars="200"/>
        <w:rPr>
          <w:sz w:val="24"/>
        </w:rPr>
      </w:pPr>
      <w:r>
        <w:rPr>
          <w:rFonts w:hint="eastAsia"/>
          <w:sz w:val="24"/>
        </w:rPr>
        <w:t>④考核加分。正式承担国家创新计划、创新创业训练项目、URP项目，结题考核为优秀者加50分，为良好者另加30分，为中等或者及格则不予另加。团队项目，负责人加满分，其余学生相应减10分。</w:t>
      </w:r>
    </w:p>
    <w:p>
      <w:pPr>
        <w:spacing w:line="400" w:lineRule="exact"/>
        <w:ind w:firstLine="482" w:firstLineChars="200"/>
        <w:rPr>
          <w:b/>
          <w:bCs/>
          <w:sz w:val="24"/>
        </w:rPr>
      </w:pPr>
      <w:r>
        <w:rPr>
          <w:rFonts w:hint="eastAsia"/>
          <w:b/>
          <w:bCs/>
          <w:sz w:val="24"/>
        </w:rPr>
        <w:t>注：同一作品或项目不重复计算，以最高获奖级别加分，各类学科竞赛级别按照教务处学科竞赛级别认定标准执行（见附件）。</w:t>
      </w:r>
    </w:p>
    <w:p>
      <w:pPr>
        <w:widowControl/>
        <w:numPr>
          <w:ilvl w:val="0"/>
          <w:numId w:val="5"/>
        </w:numPr>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社会实践</w:t>
      </w:r>
      <w:r>
        <w:rPr>
          <w:rFonts w:hint="eastAsia" w:asciiTheme="minorEastAsia" w:hAnsiTheme="minorEastAsia" w:cstheme="minorEastAsia"/>
          <w:bCs/>
          <w:kern w:val="0"/>
          <w:sz w:val="24"/>
        </w:rPr>
        <w:t>（总分*0.25，最高不超过25分，参与分与奖励分可累加）</w:t>
      </w:r>
    </w:p>
    <w:p>
      <w:pPr>
        <w:spacing w:line="400" w:lineRule="exact"/>
        <w:rPr>
          <w:b/>
          <w:bCs/>
          <w:sz w:val="24"/>
        </w:rPr>
      </w:pPr>
      <w:r>
        <w:rPr>
          <w:rFonts w:hint="eastAsia"/>
          <w:b/>
          <w:bCs/>
          <w:sz w:val="24"/>
        </w:rPr>
        <w:t>（1）参与加分</w:t>
      </w:r>
    </w:p>
    <w:p>
      <w:pPr>
        <w:spacing w:line="400" w:lineRule="exact"/>
        <w:ind w:firstLine="480" w:firstLineChars="200"/>
        <w:rPr>
          <w:sz w:val="24"/>
        </w:rPr>
      </w:pPr>
      <w:r>
        <w:rPr>
          <w:rFonts w:hint="eastAsia"/>
          <w:sz w:val="24"/>
        </w:rPr>
        <w:t>参与寒暑期或学期内的国情考察、扶贫支教、社会调研、科技服务、实习（不包括小学期实习）等实践活动，以通过校团委、院分团委申报批准或校外机构组织出具的实践、实习等证明，并经综合测评领导小组认可为准。参与一次加20分，2次及以上加40分。</w:t>
      </w:r>
    </w:p>
    <w:p>
      <w:pPr>
        <w:spacing w:line="400" w:lineRule="exact"/>
        <w:rPr>
          <w:b/>
          <w:bCs/>
          <w:sz w:val="24"/>
        </w:rPr>
      </w:pPr>
      <w:r>
        <w:rPr>
          <w:rFonts w:hint="eastAsia"/>
          <w:b/>
          <w:bCs/>
          <w:sz w:val="24"/>
        </w:rPr>
        <w:t>（2）奖励加分</w:t>
      </w:r>
    </w:p>
    <w:p>
      <w:pPr>
        <w:spacing w:line="400" w:lineRule="exact"/>
        <w:ind w:firstLine="480" w:firstLineChars="200"/>
        <w:rPr>
          <w:sz w:val="24"/>
        </w:rPr>
      </w:pPr>
      <w:r>
        <w:rPr>
          <w:rFonts w:hint="eastAsia"/>
          <w:sz w:val="24"/>
        </w:rPr>
        <w:t>①优秀个人奖励加分。被评为市级及以上社会实践优秀个人加60分、校级优秀个人加50分、院级优秀个人加40分。</w:t>
      </w:r>
    </w:p>
    <w:p>
      <w:pPr>
        <w:spacing w:line="400" w:lineRule="exact"/>
        <w:ind w:firstLine="480" w:firstLineChars="200"/>
        <w:rPr>
          <w:sz w:val="24"/>
        </w:rPr>
      </w:pPr>
      <w:r>
        <w:rPr>
          <w:rFonts w:hint="eastAsia"/>
          <w:sz w:val="24"/>
        </w:rPr>
        <w:t>②优秀小队奖励加分。被评为市级及以上社会实践优秀小队成员加50分、校级加40分、院级加30分。</w:t>
      </w:r>
      <w:r>
        <w:rPr>
          <w:rFonts w:hint="eastAsia"/>
          <w:b/>
          <w:bCs/>
          <w:sz w:val="24"/>
        </w:rPr>
        <w:t>优秀个人和优秀小队成员不同时加分。</w:t>
      </w:r>
    </w:p>
    <w:p>
      <w:pPr>
        <w:spacing w:line="400" w:lineRule="exact"/>
        <w:ind w:firstLine="480" w:firstLineChars="200"/>
        <w:rPr>
          <w:sz w:val="24"/>
        </w:rPr>
      </w:pPr>
      <w:r>
        <w:rPr>
          <w:rFonts w:hint="eastAsia"/>
          <w:sz w:val="24"/>
        </w:rPr>
        <w:t>③优秀论文或成果奖励加分。被评为市级及以上优秀成果加40分，校级加30分、院级加20分。团队获奖，按证书排名排序，第一名成员加相应等级满分，以后依次减5分，排名第四以后不再减分；若成员贡献无差异，须出具相关证明。优秀奖加分为相应级别的一半。</w:t>
      </w:r>
      <w:r>
        <w:rPr>
          <w:rFonts w:hint="eastAsia"/>
          <w:b/>
          <w:bCs/>
          <w:sz w:val="24"/>
        </w:rPr>
        <w:t>与优秀个人和优秀小队加分可累加。</w:t>
      </w:r>
    </w:p>
    <w:p>
      <w:pPr>
        <w:spacing w:line="400" w:lineRule="exact"/>
        <w:ind w:firstLine="480"/>
        <w:rPr>
          <w:rFonts w:asciiTheme="minorEastAsia" w:hAnsiTheme="minorEastAsia" w:cstheme="minorEastAsia"/>
          <w:kern w:val="0"/>
          <w:sz w:val="24"/>
        </w:rPr>
      </w:pPr>
      <w:r>
        <w:rPr>
          <w:rFonts w:hint="eastAsia" w:asciiTheme="minorEastAsia" w:hAnsiTheme="minorEastAsia" w:cstheme="minorEastAsia"/>
          <w:sz w:val="24"/>
        </w:rPr>
        <w:t>注：</w:t>
      </w:r>
      <w:r>
        <w:rPr>
          <w:rFonts w:hint="eastAsia" w:asciiTheme="minorEastAsia" w:hAnsiTheme="minorEastAsia" w:cstheme="minorEastAsia"/>
          <w:b/>
          <w:bCs/>
          <w:sz w:val="24"/>
        </w:rPr>
        <w:t>校级小队如加学分则不加相应综测，请如实填写。</w:t>
      </w:r>
      <w:r>
        <w:rPr>
          <w:rFonts w:hint="eastAsia" w:asciiTheme="minorEastAsia" w:hAnsiTheme="minorEastAsia" w:cstheme="minorEastAsia"/>
          <w:kern w:val="0"/>
          <w:sz w:val="24"/>
        </w:rPr>
        <w:t>同一个人、小队或作品获多项奖励不重复加分，以最高等级加分；不同实践项目可累计加分，需提交相关证明原件。</w:t>
      </w:r>
    </w:p>
    <w:p>
      <w:pPr>
        <w:widowControl/>
        <w:numPr>
          <w:ilvl w:val="0"/>
          <w:numId w:val="5"/>
        </w:numPr>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志愿服务</w:t>
      </w:r>
      <w:r>
        <w:rPr>
          <w:rFonts w:hint="eastAsia" w:asciiTheme="minorEastAsia" w:hAnsiTheme="minorEastAsia" w:cstheme="minorEastAsia"/>
          <w:bCs/>
          <w:kern w:val="0"/>
          <w:sz w:val="24"/>
        </w:rPr>
        <w:t>（总分*0.15，最高不超过15分，参与分与奖励分可累加）</w:t>
      </w:r>
    </w:p>
    <w:p>
      <w:pPr>
        <w:numPr>
          <w:ilvl w:val="0"/>
          <w:numId w:val="6"/>
        </w:numPr>
        <w:spacing w:line="400" w:lineRule="exact"/>
        <w:rPr>
          <w:b/>
          <w:bCs/>
          <w:sz w:val="24"/>
        </w:rPr>
      </w:pPr>
      <w:r>
        <w:rPr>
          <w:rFonts w:hint="eastAsia"/>
          <w:b/>
          <w:bCs/>
          <w:sz w:val="24"/>
        </w:rPr>
        <w:t>参与加分</w:t>
      </w:r>
    </w:p>
    <w:p>
      <w:pPr>
        <w:spacing w:line="400" w:lineRule="exact"/>
        <w:ind w:firstLine="480" w:firstLineChars="200"/>
        <w:rPr>
          <w:sz w:val="24"/>
        </w:rPr>
      </w:pPr>
      <w:r>
        <w:rPr>
          <w:rFonts w:hint="eastAsia"/>
          <w:sz w:val="24"/>
        </w:rPr>
        <w:t>志愿服务时间每小时2分，累计不超过100分，超过的按100分计算。提供相关证明材料，参加由校外其他机构组织的志愿服务需提交服务内容和时间证明，经综合素质测评领导小组认可后方可计入志愿者服务时间。</w:t>
      </w:r>
      <w:r>
        <w:rPr>
          <w:rFonts w:hint="eastAsia" w:asciiTheme="minorEastAsia" w:hAnsiTheme="minorEastAsia" w:cstheme="minorEastAsia"/>
          <w:b/>
          <w:bCs/>
          <w:sz w:val="24"/>
        </w:rPr>
        <w:t>如</w:t>
      </w:r>
      <w:r>
        <w:rPr>
          <w:rFonts w:hint="eastAsia" w:asciiTheme="minorEastAsia" w:hAnsiTheme="minorEastAsia" w:cstheme="minorEastAsia"/>
          <w:b/>
          <w:bCs/>
          <w:sz w:val="24"/>
          <w:lang w:eastAsia="zh-CN"/>
        </w:rPr>
        <w:t>志愿服务准备认证</w:t>
      </w:r>
      <w:r>
        <w:rPr>
          <w:rFonts w:hint="eastAsia" w:asciiTheme="minorEastAsia" w:hAnsiTheme="minorEastAsia" w:cstheme="minorEastAsia"/>
          <w:b/>
          <w:bCs/>
          <w:sz w:val="24"/>
        </w:rPr>
        <w:t>加学分则不加相应综测，请如实填写。</w:t>
      </w:r>
    </w:p>
    <w:p>
      <w:pPr>
        <w:spacing w:line="400" w:lineRule="exact"/>
        <w:rPr>
          <w:b/>
          <w:bCs/>
          <w:sz w:val="24"/>
        </w:rPr>
      </w:pPr>
      <w:r>
        <w:rPr>
          <w:rFonts w:hint="eastAsia"/>
          <w:b/>
          <w:bCs/>
          <w:sz w:val="24"/>
        </w:rPr>
        <w:t>（2）奖励加分</w:t>
      </w:r>
    </w:p>
    <w:p>
      <w:pPr>
        <w:spacing w:line="400" w:lineRule="exact"/>
        <w:ind w:firstLine="480" w:firstLineChars="200"/>
        <w:rPr>
          <w:sz w:val="24"/>
        </w:rPr>
      </w:pPr>
      <w:r>
        <w:rPr>
          <w:rFonts w:hint="eastAsia"/>
          <w:sz w:val="24"/>
        </w:rPr>
        <w:t>优秀个人：校级及以上50分，院级30分；</w:t>
      </w:r>
    </w:p>
    <w:p>
      <w:pPr>
        <w:spacing w:line="400" w:lineRule="exact"/>
        <w:ind w:firstLine="480" w:firstLineChars="200"/>
        <w:rPr>
          <w:sz w:val="24"/>
        </w:rPr>
      </w:pPr>
      <w:r>
        <w:rPr>
          <w:rFonts w:hint="eastAsia"/>
          <w:sz w:val="24"/>
        </w:rPr>
        <w:t>优秀团体奖成员：北京市及以上30分，校级20分（与优秀个人不累加）。</w:t>
      </w:r>
    </w:p>
    <w:p>
      <w:pPr>
        <w:widowControl/>
        <w:spacing w:before="156" w:beforeLines="50" w:after="156" w:afterLines="50" w:line="360" w:lineRule="auto"/>
        <w:jc w:val="left"/>
        <w:rPr>
          <w:rFonts w:asciiTheme="minorEastAsia" w:hAnsiTheme="minorEastAsia" w:cstheme="minorEastAsia"/>
          <w:bCs/>
          <w:kern w:val="0"/>
          <w:sz w:val="24"/>
        </w:rPr>
      </w:pPr>
      <w:r>
        <w:rPr>
          <w:rFonts w:hint="eastAsia" w:asciiTheme="minorEastAsia" w:hAnsiTheme="minorEastAsia" w:cstheme="minorEastAsia"/>
          <w:b/>
          <w:kern w:val="0"/>
          <w:sz w:val="24"/>
        </w:rPr>
        <w:t>4.文体活动</w:t>
      </w:r>
      <w:r>
        <w:rPr>
          <w:rFonts w:hint="eastAsia" w:asciiTheme="minorEastAsia" w:hAnsiTheme="minorEastAsia" w:cstheme="minorEastAsia"/>
          <w:bCs/>
          <w:kern w:val="0"/>
          <w:sz w:val="24"/>
        </w:rPr>
        <w:t>（总分*0.15，最高不超过15分，参与分与奖励分可累加）</w:t>
      </w:r>
    </w:p>
    <w:p>
      <w:pPr>
        <w:spacing w:line="400" w:lineRule="exact"/>
        <w:ind w:firstLine="480" w:firstLineChars="200"/>
        <w:rPr>
          <w:sz w:val="24"/>
        </w:rPr>
      </w:pPr>
      <w:r>
        <w:rPr>
          <w:rFonts w:hint="eastAsia"/>
          <w:sz w:val="24"/>
        </w:rPr>
        <w:t>文化活动包括辩论、征文、知识竞赛、歌曲、舞蹈等院级及以上的校内外文化活动，体育活动包括运动会、各类体育竞赛等院级及以上的校内外体育活动。</w:t>
      </w:r>
    </w:p>
    <w:p>
      <w:pPr>
        <w:numPr>
          <w:ilvl w:val="0"/>
          <w:numId w:val="7"/>
        </w:numPr>
        <w:spacing w:line="400" w:lineRule="exact"/>
        <w:rPr>
          <w:b/>
          <w:bCs/>
          <w:sz w:val="24"/>
        </w:rPr>
      </w:pPr>
      <w:r>
        <w:rPr>
          <w:rFonts w:hint="eastAsia"/>
          <w:b/>
          <w:bCs/>
          <w:sz w:val="24"/>
        </w:rPr>
        <w:t>参与加分</w:t>
      </w:r>
    </w:p>
    <w:p>
      <w:pPr>
        <w:spacing w:line="400" w:lineRule="exact"/>
        <w:ind w:firstLine="480" w:firstLineChars="200"/>
        <w:rPr>
          <w:sz w:val="24"/>
        </w:rPr>
      </w:pPr>
      <w:r>
        <w:rPr>
          <w:rFonts w:hint="eastAsia"/>
          <w:sz w:val="24"/>
        </w:rPr>
        <w:t>参加文化活动一次加10分，4次及以上加40分。竞赛类以参赛并有成绩为准，活动类需出具证明材料。</w:t>
      </w:r>
    </w:p>
    <w:p>
      <w:pPr>
        <w:spacing w:line="400" w:lineRule="exact"/>
        <w:rPr>
          <w:b/>
          <w:bCs/>
          <w:sz w:val="24"/>
        </w:rPr>
      </w:pPr>
      <w:r>
        <w:rPr>
          <w:rFonts w:hint="eastAsia"/>
          <w:b/>
          <w:bCs/>
          <w:sz w:val="24"/>
        </w:rPr>
        <w:t>（2）奖励加分</w:t>
      </w:r>
    </w:p>
    <w:p>
      <w:pPr>
        <w:spacing w:line="400" w:lineRule="exact"/>
        <w:ind w:firstLine="480" w:firstLineChars="200"/>
        <w:rPr>
          <w:sz w:val="24"/>
        </w:rPr>
      </w:pPr>
      <w:r>
        <w:rPr>
          <w:rFonts w:hint="eastAsia"/>
          <w:sz w:val="24"/>
        </w:rPr>
        <w:t>参加国家级有关文体方面的比赛，一等奖加60分、二等奖加50分、三等奖加40分。</w:t>
      </w:r>
    </w:p>
    <w:p>
      <w:pPr>
        <w:spacing w:line="400" w:lineRule="exact"/>
        <w:ind w:firstLine="480" w:firstLineChars="200"/>
        <w:rPr>
          <w:sz w:val="24"/>
        </w:rPr>
      </w:pPr>
      <w:r>
        <w:rPr>
          <w:rFonts w:hint="eastAsia"/>
          <w:sz w:val="24"/>
        </w:rPr>
        <w:t>参加省部级有关文体方面的比赛，一等奖加50分、二等奖加40分、三等奖加30分。</w:t>
      </w:r>
    </w:p>
    <w:p>
      <w:pPr>
        <w:spacing w:line="400" w:lineRule="exact"/>
        <w:ind w:firstLine="480" w:firstLineChars="200"/>
        <w:rPr>
          <w:sz w:val="24"/>
        </w:rPr>
      </w:pPr>
      <w:r>
        <w:rPr>
          <w:rFonts w:hint="eastAsia"/>
          <w:sz w:val="24"/>
        </w:rPr>
        <w:t>参加校、院有关文体方面的比赛，一等奖加40分、二等奖加30分、三等奖加20分。</w:t>
      </w:r>
    </w:p>
    <w:p>
      <w:pPr>
        <w:spacing w:line="400" w:lineRule="exact"/>
        <w:rPr>
          <w:sz w:val="24"/>
        </w:rPr>
      </w:pPr>
      <w:r>
        <w:rPr>
          <w:rFonts w:hint="eastAsia"/>
          <w:sz w:val="24"/>
        </w:rPr>
        <w:t>注：①集体项目奖，其成员加分为相应级别个人奖的一半。</w:t>
      </w:r>
    </w:p>
    <w:p>
      <w:pPr>
        <w:spacing w:line="400" w:lineRule="exact"/>
        <w:ind w:firstLine="480" w:firstLineChars="200"/>
        <w:rPr>
          <w:sz w:val="24"/>
        </w:rPr>
      </w:pPr>
      <w:r>
        <w:rPr>
          <w:rFonts w:hint="eastAsia"/>
          <w:sz w:val="24"/>
        </w:rPr>
        <w:t>②获集体、个人荣誉奖，其加分为相应级别三等奖的一半，如优秀组织奖、集体排名奖、个人优秀奖等。</w:t>
      </w:r>
    </w:p>
    <w:p>
      <w:pPr>
        <w:spacing w:line="400" w:lineRule="exact"/>
        <w:ind w:firstLine="480" w:firstLineChars="200"/>
        <w:rPr>
          <w:sz w:val="24"/>
        </w:rPr>
      </w:pPr>
      <w:r>
        <w:rPr>
          <w:rFonts w:hint="eastAsia"/>
          <w:sz w:val="24"/>
        </w:rPr>
        <w:t>③校、院运动会竞技类个人比赛项目所获名次第一名加40分、第二名加35分、第三名加30分、第四名加25分、第五名加20分、第六名加15分、第七、八名加10分（集体项目减半），破纪录另加10分；趣味运动会获奖集体成员加10分。</w:t>
      </w:r>
    </w:p>
    <w:p>
      <w:pPr>
        <w:widowControl/>
        <w:spacing w:before="156" w:beforeLines="50" w:after="156" w:afterLines="50" w:line="360" w:lineRule="auto"/>
        <w:jc w:val="left"/>
        <w:rPr>
          <w:rFonts w:asciiTheme="minorEastAsia" w:hAnsiTheme="minorEastAsia" w:cstheme="minorEastAsia"/>
          <w:bCs/>
          <w:kern w:val="0"/>
          <w:sz w:val="24"/>
        </w:rPr>
      </w:pPr>
      <w:r>
        <w:rPr>
          <w:rFonts w:hint="eastAsia" w:asciiTheme="minorEastAsia" w:hAnsiTheme="minorEastAsia" w:cstheme="minorEastAsia"/>
          <w:b/>
          <w:kern w:val="0"/>
          <w:sz w:val="24"/>
        </w:rPr>
        <w:t>5.社会工作</w:t>
      </w:r>
      <w:r>
        <w:rPr>
          <w:rFonts w:hint="eastAsia" w:asciiTheme="minorEastAsia" w:hAnsiTheme="minorEastAsia" w:cstheme="minorEastAsia"/>
          <w:bCs/>
          <w:kern w:val="0"/>
          <w:sz w:val="24"/>
        </w:rPr>
        <w:t>（总分*0.</w:t>
      </w:r>
      <w:r>
        <w:rPr>
          <w:rFonts w:hint="eastAsia" w:asciiTheme="minorEastAsia" w:hAnsiTheme="minorEastAsia" w:cstheme="minorEastAsia"/>
          <w:bCs/>
          <w:kern w:val="0"/>
          <w:sz w:val="24"/>
          <w:lang w:val="en-US" w:eastAsia="zh-CN"/>
        </w:rPr>
        <w:t>4</w:t>
      </w:r>
      <w:r>
        <w:rPr>
          <w:rFonts w:hint="eastAsia" w:asciiTheme="minorEastAsia" w:hAnsiTheme="minorEastAsia" w:cstheme="minorEastAsia"/>
          <w:bCs/>
          <w:kern w:val="0"/>
          <w:sz w:val="24"/>
        </w:rPr>
        <w:t>，最高不超过</w:t>
      </w:r>
      <w:r>
        <w:rPr>
          <w:rFonts w:hint="eastAsia" w:asciiTheme="minorEastAsia" w:hAnsiTheme="minorEastAsia" w:cstheme="minorEastAsia"/>
          <w:bCs/>
          <w:kern w:val="0"/>
          <w:sz w:val="24"/>
          <w:lang w:val="en-US" w:eastAsia="zh-CN"/>
        </w:rPr>
        <w:t>4</w:t>
      </w:r>
      <w:r>
        <w:rPr>
          <w:rFonts w:hint="eastAsia" w:asciiTheme="minorEastAsia" w:hAnsiTheme="minorEastAsia" w:cstheme="minorEastAsia"/>
          <w:bCs/>
          <w:kern w:val="0"/>
          <w:sz w:val="24"/>
        </w:rPr>
        <w:t>0分）</w:t>
      </w:r>
    </w:p>
    <w:p>
      <w:pPr>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（1）校学生会主席团成员、院学生会主席、分团委副书记、团工委（社团团工委和艺术团团工委）书记、校记者团团长、新闻中心主管、志愿者总队及支队队长、学生党支部书记认真负责者加100分。</w:t>
      </w:r>
    </w:p>
    <w:p>
      <w:pPr>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（2）院学生会副主席、团工委副书记、新闻中心副主管、志愿者总队及支队副队长、国旗班班长及团支书认真负责者加80分。</w:t>
      </w:r>
    </w:p>
    <w:p>
      <w:pPr>
        <w:widowControl/>
        <w:spacing w:line="360" w:lineRule="auto"/>
        <w:ind w:firstLine="400" w:firstLineChars="167"/>
        <w:jc w:val="left"/>
        <w:rPr>
          <w:rFonts w:asciiTheme="minorEastAsia" w:hAnsiTheme="minorEastAsia" w:cstheme="minorEastAsia"/>
          <w:kern w:val="0"/>
          <w:sz w:val="24"/>
        </w:rPr>
      </w:pPr>
      <w:r>
        <w:rPr>
          <w:rFonts w:hint="eastAsia" w:asciiTheme="minorEastAsia" w:hAnsiTheme="minorEastAsia" w:cstheme="minorEastAsia"/>
          <w:kern w:val="0"/>
          <w:sz w:val="24"/>
        </w:rPr>
        <w:t>（3）校院学生会各部部长，校团委、团工委、分团委各部部长，校院新闻中心、志愿者总队及支队部长，担任校艺术团各分团团长，获“社团之星”或“十佳社团”称号的社团第一负责人，校广播台台长、挚友社社长，各班级班长及团支书认真负责者加60分。</w:t>
      </w:r>
    </w:p>
    <w:p>
      <w:pPr>
        <w:widowControl/>
        <w:spacing w:line="360" w:lineRule="auto"/>
        <w:ind w:firstLine="400" w:firstLineChars="167"/>
        <w:jc w:val="left"/>
        <w:rPr>
          <w:rFonts w:asciiTheme="minorEastAsia" w:hAnsiTheme="minorEastAsia" w:cstheme="minorEastAsia"/>
          <w:kern w:val="0"/>
          <w:sz w:val="24"/>
        </w:rPr>
      </w:pPr>
      <w:r>
        <w:rPr>
          <w:rFonts w:hint="eastAsia" w:asciiTheme="minorEastAsia" w:hAnsiTheme="minorEastAsia" w:cstheme="minorEastAsia"/>
          <w:kern w:val="0"/>
          <w:sz w:val="24"/>
        </w:rPr>
        <w:t>（4）校、院学生会各部副部长，校团委、团工委、分团委各部副部长，校、院新闻中心副部长及责任编辑，志愿者总队及支队副部长，学生党支部组织委员、宣传委员、纪律委员，担任校艺术团各分团副团长、获“社团之星”或“十佳社团”称号的社团西区负责人或第二负责人、担任在学校学院团委注册的学生社团第一负责人，校广播台副台长，挚友社副社长，班委、团支部委员，国旗班班委认真负责者加40分。</w:t>
      </w:r>
    </w:p>
    <w:p>
      <w:pPr>
        <w:widowControl/>
        <w:spacing w:line="360" w:lineRule="auto"/>
        <w:ind w:firstLine="424" w:firstLineChars="177"/>
        <w:jc w:val="left"/>
        <w:rPr>
          <w:rFonts w:asciiTheme="minorEastAsia" w:hAnsiTheme="minorEastAsia" w:cstheme="minorEastAsia"/>
          <w:kern w:val="0"/>
          <w:sz w:val="24"/>
        </w:rPr>
      </w:pPr>
      <w:r>
        <w:rPr>
          <w:rFonts w:hint="eastAsia" w:asciiTheme="minorEastAsia" w:hAnsiTheme="minorEastAsia" w:cstheme="minorEastAsia"/>
          <w:kern w:val="0"/>
          <w:sz w:val="24"/>
        </w:rPr>
        <w:t>（5）校、院学生会各部干事，校团委、分团委、团工委各部干事</w:t>
      </w:r>
      <w:r>
        <w:rPr>
          <w:rFonts w:hint="eastAsia" w:asciiTheme="minorEastAsia" w:hAnsiTheme="minorEastAsia" w:cstheme="minorEastAsia"/>
          <w:sz w:val="24"/>
        </w:rPr>
        <w:t>，</w:t>
      </w:r>
      <w:r>
        <w:rPr>
          <w:rFonts w:hint="eastAsia" w:asciiTheme="minorEastAsia" w:hAnsiTheme="minorEastAsia" w:cstheme="minorEastAsia"/>
          <w:kern w:val="0"/>
          <w:sz w:val="24"/>
        </w:rPr>
        <w:t>校、院新闻中心实习记者，志愿者总队及支队干事，国旗班成员认真负责者加20分。</w:t>
      </w:r>
    </w:p>
    <w:p>
      <w:pPr>
        <w:widowControl/>
        <w:spacing w:line="360" w:lineRule="auto"/>
        <w:ind w:firstLine="424" w:firstLineChars="177"/>
        <w:jc w:val="left"/>
        <w:rPr>
          <w:rFonts w:asciiTheme="minorEastAsia" w:hAnsiTheme="minorEastAsia" w:cstheme="minorEastAsia"/>
          <w:kern w:val="0"/>
          <w:sz w:val="24"/>
        </w:rPr>
      </w:pPr>
      <w:r>
        <w:rPr>
          <w:rFonts w:hint="eastAsia" w:asciiTheme="minorEastAsia" w:hAnsiTheme="minorEastAsia" w:cstheme="minorEastAsia"/>
          <w:kern w:val="0"/>
          <w:sz w:val="24"/>
        </w:rPr>
        <w:t>注：①</w:t>
      </w:r>
      <w:r>
        <w:rPr>
          <w:rFonts w:hint="eastAsia"/>
          <w:sz w:val="24"/>
        </w:rPr>
        <w:t>社会工作以一学年为任期标准评分，不满一年者加分减半。由各相关部门提供证明。</w:t>
      </w:r>
      <w:r>
        <w:rPr>
          <w:rFonts w:hint="eastAsia" w:asciiTheme="minorEastAsia" w:hAnsiTheme="minorEastAsia" w:cstheme="minorEastAsia"/>
          <w:kern w:val="0"/>
          <w:sz w:val="24"/>
        </w:rPr>
        <w:t>②身兼多职（除班委、团支部委员，低分减半相加），分值不累加，取最高加分。③对于工作态度积极、表现优秀的学生干部，</w:t>
      </w:r>
      <w:r>
        <w:rPr>
          <w:rFonts w:hint="eastAsia" w:asciiTheme="minorEastAsia" w:hAnsiTheme="minorEastAsia" w:cstheme="minorEastAsia"/>
          <w:kern w:val="0"/>
          <w:sz w:val="24"/>
          <w:lang w:eastAsia="zh-CN"/>
        </w:rPr>
        <w:t>以个人填写《国农业大学园艺学院社会工作考核表》（综测用）申请，并所在班级班长或组织负责人填写意见，经综合测评小组审核同意，</w:t>
      </w:r>
      <w:r>
        <w:rPr>
          <w:rFonts w:hint="eastAsia" w:asciiTheme="minorEastAsia" w:hAnsiTheme="minorEastAsia" w:cstheme="minorEastAsia"/>
          <w:kern w:val="0"/>
          <w:sz w:val="24"/>
        </w:rPr>
        <w:t>可酌情加分（0-20分）</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rPr>
        <w:t>④上述未提及的学生干部，也需由相应上级组织提供书面材料，由测评领导小组酌情评分；除学生干部外，对集体有特殊贡献的同学也可酌情加分，但须向测评小组提供相关的书面材料。</w:t>
      </w:r>
    </w:p>
    <w:p>
      <w:pPr>
        <w:widowControl/>
        <w:spacing w:before="156" w:beforeLines="50" w:after="156" w:afterLines="50" w:line="360" w:lineRule="auto"/>
        <w:jc w:val="left"/>
        <w:rPr>
          <w:rFonts w:asciiTheme="minorEastAsia" w:hAnsiTheme="minorEastAsia" w:cstheme="minorEastAsia"/>
          <w:b/>
          <w:kern w:val="0"/>
          <w:sz w:val="24"/>
        </w:rPr>
      </w:pPr>
      <w:r>
        <w:rPr>
          <w:rFonts w:hint="eastAsia" w:asciiTheme="minorEastAsia" w:hAnsiTheme="minorEastAsia" w:cstheme="minorEastAsia"/>
          <w:b/>
          <w:kern w:val="0"/>
          <w:sz w:val="24"/>
        </w:rPr>
        <w:t>6.素质教育讲座</w:t>
      </w:r>
      <w:r>
        <w:rPr>
          <w:rFonts w:hint="eastAsia" w:asciiTheme="minorEastAsia" w:hAnsiTheme="minorEastAsia" w:cstheme="minorEastAsia"/>
          <w:bCs/>
          <w:kern w:val="0"/>
          <w:sz w:val="24"/>
        </w:rPr>
        <w:t>（总分*0.15，最高不超过15分）</w:t>
      </w:r>
    </w:p>
    <w:p>
      <w:pPr>
        <w:spacing w:line="400" w:lineRule="exact"/>
        <w:ind w:firstLine="482" w:firstLineChars="200"/>
        <w:rPr>
          <w:sz w:val="24"/>
        </w:rPr>
      </w:pPr>
      <w:r>
        <w:rPr>
          <w:rFonts w:hint="eastAsia"/>
          <w:b/>
          <w:bCs/>
          <w:sz w:val="24"/>
        </w:rPr>
        <w:t>素质教育讲座具体见每学年院网公告明确写出的加分活动</w:t>
      </w:r>
      <w:r>
        <w:rPr>
          <w:rFonts w:hint="eastAsia"/>
          <w:sz w:val="24"/>
        </w:rPr>
        <w:t>，如院级形势与政策课程、学长学姐交流会等，于讲座开始前与结束后领取讲座认证条，参与讲座以次数为据，参加一次讲座得20分，参加5次活动可得到满分100分，超出不予加分。需提交相关证明原件。</w:t>
      </w:r>
    </w:p>
    <w:p>
      <w:pPr>
        <w:numPr>
          <w:ilvl w:val="0"/>
          <w:numId w:val="3"/>
        </w:numPr>
        <w:spacing w:before="312" w:beforeLines="100" w:after="312" w:afterLines="100" w:line="360" w:lineRule="auto"/>
        <w:rPr>
          <w:b/>
          <w:bCs/>
          <w:sz w:val="24"/>
        </w:rPr>
      </w:pPr>
      <w:r>
        <w:rPr>
          <w:rFonts w:hint="eastAsia"/>
          <w:b/>
          <w:bCs/>
          <w:sz w:val="24"/>
        </w:rPr>
        <w:t>附加分成绩测评细则</w:t>
      </w:r>
    </w:p>
    <w:p>
      <w:pPr>
        <w:widowControl/>
        <w:spacing w:before="156" w:beforeLines="50" w:after="156" w:afterLines="50" w:line="360" w:lineRule="auto"/>
        <w:jc w:val="left"/>
        <w:rPr>
          <w:rFonts w:asciiTheme="minorEastAsia" w:hAnsiTheme="minorEastAsia" w:cstheme="minorEastAsia"/>
          <w:bCs/>
          <w:kern w:val="0"/>
          <w:sz w:val="24"/>
        </w:rPr>
      </w:pPr>
      <w:r>
        <w:rPr>
          <w:rFonts w:hint="eastAsia" w:asciiTheme="minorEastAsia" w:hAnsiTheme="minorEastAsia" w:cstheme="minorEastAsia"/>
          <w:b/>
          <w:kern w:val="0"/>
          <w:sz w:val="24"/>
        </w:rPr>
        <w:t>1.奖励加分</w:t>
      </w:r>
      <w:r>
        <w:rPr>
          <w:rFonts w:hint="eastAsia" w:asciiTheme="minorEastAsia" w:hAnsiTheme="minorEastAsia" w:cstheme="minorEastAsia"/>
          <w:bCs/>
          <w:kern w:val="0"/>
          <w:sz w:val="24"/>
        </w:rPr>
        <w:t>（总分*10%，最高不超过5分）</w:t>
      </w:r>
    </w:p>
    <w:p>
      <w:pPr>
        <w:spacing w:line="400" w:lineRule="exact"/>
        <w:ind w:firstLine="480" w:firstLineChars="200"/>
        <w:rPr>
          <w:sz w:val="24"/>
        </w:rPr>
      </w:pPr>
      <w:r>
        <w:rPr>
          <w:rFonts w:hint="eastAsia"/>
          <w:sz w:val="24"/>
        </w:rPr>
        <w:t>（1）提前通过国家大学外语六级（425分）加20分，成绩优秀者（540分以上）再加10分。（本条只适用于新生）。</w:t>
      </w:r>
    </w:p>
    <w:p>
      <w:pPr>
        <w:spacing w:line="400" w:lineRule="exact"/>
        <w:ind w:firstLine="480" w:firstLineChars="200"/>
        <w:rPr>
          <w:sz w:val="24"/>
        </w:rPr>
      </w:pPr>
      <w:r>
        <w:rPr>
          <w:rFonts w:hint="eastAsia"/>
          <w:sz w:val="24"/>
        </w:rPr>
        <w:t>（2）上一学年通过国家计算机二级水平考试者加10分，通过三级以上者加20分。取得教师资格证、园艺师资格证加10分。</w:t>
      </w:r>
    </w:p>
    <w:p>
      <w:pPr>
        <w:spacing w:line="400" w:lineRule="exact"/>
        <w:ind w:firstLine="480" w:firstLineChars="200"/>
        <w:rPr>
          <w:sz w:val="24"/>
        </w:rPr>
      </w:pPr>
      <w:r>
        <w:rPr>
          <w:rFonts w:hint="eastAsia"/>
          <w:sz w:val="24"/>
        </w:rPr>
        <w:t>注：通过其他证件考试的，经综合素质测评领导小组认可后方可加分。</w:t>
      </w:r>
    </w:p>
    <w:p>
      <w:pPr>
        <w:spacing w:line="400" w:lineRule="exact"/>
        <w:ind w:firstLine="480" w:firstLineChars="200"/>
        <w:rPr>
          <w:sz w:val="24"/>
        </w:rPr>
      </w:pPr>
      <w:r>
        <w:rPr>
          <w:rFonts w:hint="eastAsia"/>
          <w:sz w:val="24"/>
        </w:rPr>
        <w:t>（3）上一学年获得各级奖励加分。</w:t>
      </w:r>
    </w:p>
    <w:p>
      <w:pPr>
        <w:spacing w:line="400" w:lineRule="exact"/>
        <w:ind w:firstLine="480" w:firstLineChars="200"/>
        <w:rPr>
          <w:sz w:val="24"/>
        </w:rPr>
      </w:pPr>
      <w:r>
        <w:rPr>
          <w:rFonts w:hint="eastAsia"/>
          <w:sz w:val="24"/>
        </w:rPr>
        <w:t>①个人奖项加分。</w:t>
      </w:r>
    </w:p>
    <w:p>
      <w:pPr>
        <w:spacing w:line="400" w:lineRule="exact"/>
        <w:ind w:firstLine="480" w:firstLineChars="200"/>
        <w:rPr>
          <w:sz w:val="24"/>
        </w:rPr>
      </w:pPr>
      <w:r>
        <w:rPr>
          <w:rFonts w:hint="eastAsia"/>
          <w:sz w:val="24"/>
        </w:rPr>
        <w:t>获市级及以上表彰的优秀团干、优秀团员、优秀学生干部、三好学生等以及校级五四标兵和自强之星者加50分。</w:t>
      </w:r>
    </w:p>
    <w:p>
      <w:pPr>
        <w:spacing w:line="400" w:lineRule="exact"/>
        <w:ind w:firstLine="480" w:firstLineChars="200"/>
        <w:rPr>
          <w:sz w:val="24"/>
        </w:rPr>
      </w:pPr>
      <w:r>
        <w:rPr>
          <w:rFonts w:hint="eastAsia"/>
          <w:sz w:val="24"/>
        </w:rPr>
        <w:t>获校级表彰的优秀团干、优秀团员、优秀学生干部、三好学生等加40分。</w:t>
      </w:r>
    </w:p>
    <w:p>
      <w:pPr>
        <w:spacing w:line="400" w:lineRule="exact"/>
        <w:ind w:firstLine="480" w:firstLineChars="200"/>
        <w:rPr>
          <w:sz w:val="24"/>
        </w:rPr>
      </w:pPr>
      <w:r>
        <w:rPr>
          <w:rFonts w:hint="eastAsia"/>
          <w:sz w:val="24"/>
        </w:rPr>
        <w:t>获院级表彰的先进个人，加30分。</w:t>
      </w:r>
    </w:p>
    <w:p>
      <w:pPr>
        <w:spacing w:line="400" w:lineRule="exact"/>
        <w:ind w:firstLine="480" w:firstLineChars="200"/>
        <w:rPr>
          <w:sz w:val="24"/>
        </w:rPr>
      </w:pPr>
      <w:r>
        <w:rPr>
          <w:rFonts w:hint="eastAsia"/>
          <w:sz w:val="24"/>
        </w:rPr>
        <w:t>②集体奖项加分。</w:t>
      </w:r>
    </w:p>
    <w:p>
      <w:pPr>
        <w:spacing w:line="400" w:lineRule="exact"/>
        <w:ind w:firstLine="480" w:firstLineChars="200"/>
        <w:rPr>
          <w:sz w:val="24"/>
        </w:rPr>
      </w:pPr>
      <w:r>
        <w:rPr>
          <w:rFonts w:hint="eastAsia"/>
          <w:sz w:val="24"/>
        </w:rPr>
        <w:t>获得北京市级及以上的优良学风班、优秀党支部、优秀团支部、优秀党团日活动、星级宿舍的成员，每位同学加20分。</w:t>
      </w:r>
    </w:p>
    <w:p>
      <w:pPr>
        <w:spacing w:line="400" w:lineRule="exact"/>
        <w:ind w:firstLine="480" w:firstLineChars="200"/>
        <w:rPr>
          <w:sz w:val="24"/>
        </w:rPr>
      </w:pPr>
      <w:r>
        <w:rPr>
          <w:rFonts w:hint="eastAsia"/>
          <w:sz w:val="24"/>
        </w:rPr>
        <w:t>获得校级优良学风班、优秀党支部、优秀团支部、优秀党团日活动、星级宿舍的成员，每位同学加15分。</w:t>
      </w:r>
    </w:p>
    <w:p>
      <w:pPr>
        <w:spacing w:line="400" w:lineRule="exact"/>
        <w:ind w:firstLine="480" w:firstLineChars="200"/>
        <w:rPr>
          <w:sz w:val="24"/>
        </w:rPr>
      </w:pPr>
      <w:r>
        <w:rPr>
          <w:rFonts w:hint="eastAsia"/>
          <w:sz w:val="24"/>
        </w:rPr>
        <w:t>获得院级优良学风班、优秀党支部、优秀团支部、优秀党团日活动的星级宿舍的成员，每位同学加10分。</w:t>
      </w:r>
    </w:p>
    <w:p>
      <w:pPr>
        <w:spacing w:line="400" w:lineRule="exact"/>
        <w:ind w:firstLine="480" w:firstLineChars="200"/>
        <w:rPr>
          <w:sz w:val="24"/>
        </w:rPr>
      </w:pPr>
      <w:r>
        <w:rPr>
          <w:rFonts w:hint="eastAsia"/>
          <w:sz w:val="24"/>
        </w:rPr>
        <w:t>（4）获通报表扬者，</w:t>
      </w:r>
      <w:r>
        <w:rPr>
          <w:sz w:val="24"/>
        </w:rPr>
        <w:t>校级</w:t>
      </w:r>
      <w:r>
        <w:rPr>
          <w:rFonts w:hint="eastAsia"/>
          <w:sz w:val="24"/>
        </w:rPr>
        <w:t>30</w:t>
      </w:r>
      <w:r>
        <w:rPr>
          <w:sz w:val="24"/>
        </w:rPr>
        <w:t>分，院级</w:t>
      </w:r>
      <w:r>
        <w:rPr>
          <w:rFonts w:hint="eastAsia"/>
          <w:sz w:val="24"/>
        </w:rPr>
        <w:t>15</w:t>
      </w:r>
      <w:r>
        <w:rPr>
          <w:sz w:val="24"/>
        </w:rPr>
        <w:t>分。</w:t>
      </w:r>
    </w:p>
    <w:p>
      <w:pPr>
        <w:spacing w:line="400" w:lineRule="exact"/>
        <w:ind w:firstLine="480" w:firstLineChars="200"/>
        <w:rPr>
          <w:sz w:val="24"/>
        </w:rPr>
      </w:pPr>
      <w:r>
        <w:rPr>
          <w:rFonts w:hint="eastAsia"/>
          <w:sz w:val="24"/>
        </w:rPr>
        <w:t>（5）拾金不昧、见义勇为、敢于向不良风气作斗争或在抵制各种突发危害事件过程中表现突出，受到有关方面表彰或有较大影响力者，按实际情况加5—20分。</w:t>
      </w:r>
    </w:p>
    <w:p>
      <w:pPr>
        <w:spacing w:line="400" w:lineRule="exact"/>
        <w:ind w:firstLine="241" w:firstLineChars="100"/>
        <w:rPr>
          <w:b/>
          <w:sz w:val="24"/>
        </w:rPr>
      </w:pPr>
      <w:r>
        <w:rPr>
          <w:rFonts w:hint="eastAsia"/>
          <w:b/>
          <w:sz w:val="24"/>
        </w:rPr>
        <w:t>2、处罚减分</w:t>
      </w:r>
      <w:r>
        <w:rPr>
          <w:rFonts w:hint="eastAsia"/>
          <w:bCs/>
          <w:sz w:val="24"/>
        </w:rPr>
        <w:t>（</w:t>
      </w:r>
      <w:r>
        <w:rPr>
          <w:rFonts w:hint="eastAsia" w:asciiTheme="minorEastAsia" w:hAnsiTheme="minorEastAsia" w:cstheme="minorEastAsia"/>
          <w:bCs/>
          <w:kern w:val="0"/>
          <w:sz w:val="24"/>
        </w:rPr>
        <w:t>总分*10%，</w:t>
      </w:r>
      <w:r>
        <w:rPr>
          <w:rFonts w:hint="eastAsia"/>
          <w:bCs/>
          <w:sz w:val="24"/>
        </w:rPr>
        <w:t>不设上限）</w:t>
      </w:r>
    </w:p>
    <w:p>
      <w:pPr>
        <w:spacing w:line="400" w:lineRule="exact"/>
        <w:ind w:firstLine="480" w:firstLineChars="200"/>
        <w:rPr>
          <w:sz w:val="24"/>
        </w:rPr>
      </w:pPr>
      <w:r>
        <w:rPr>
          <w:rFonts w:hint="eastAsia"/>
          <w:sz w:val="24"/>
        </w:rPr>
        <w:t>（1）</w:t>
      </w:r>
      <w:r>
        <w:rPr>
          <w:sz w:val="24"/>
        </w:rPr>
        <w:t>受行政处分者：警告</w:t>
      </w:r>
      <w:r>
        <w:rPr>
          <w:rFonts w:hint="eastAsia"/>
          <w:sz w:val="24"/>
        </w:rPr>
        <w:t>、</w:t>
      </w:r>
      <w:r>
        <w:rPr>
          <w:sz w:val="24"/>
        </w:rPr>
        <w:t>严重警告</w:t>
      </w:r>
      <w:r>
        <w:rPr>
          <w:rFonts w:hint="eastAsia"/>
          <w:sz w:val="24"/>
        </w:rPr>
        <w:t>、</w:t>
      </w:r>
      <w:r>
        <w:rPr>
          <w:sz w:val="24"/>
        </w:rPr>
        <w:t>记过</w:t>
      </w:r>
      <w:r>
        <w:rPr>
          <w:rFonts w:hint="eastAsia"/>
          <w:sz w:val="24"/>
        </w:rPr>
        <w:t>、</w:t>
      </w:r>
      <w:r>
        <w:rPr>
          <w:sz w:val="24"/>
        </w:rPr>
        <w:t>留校察看</w:t>
      </w:r>
      <w:r>
        <w:rPr>
          <w:rFonts w:hint="eastAsia"/>
          <w:sz w:val="24"/>
        </w:rPr>
        <w:t>有上述其一处分者，减50分。</w:t>
      </w:r>
    </w:p>
    <w:p>
      <w:pPr>
        <w:spacing w:line="400" w:lineRule="exact"/>
        <w:ind w:firstLine="480" w:firstLineChars="200"/>
        <w:rPr>
          <w:sz w:val="24"/>
        </w:rPr>
      </w:pPr>
      <w:r>
        <w:rPr>
          <w:rFonts w:hint="eastAsia"/>
          <w:sz w:val="24"/>
        </w:rPr>
        <w:t>（2）</w:t>
      </w:r>
      <w:r>
        <w:rPr>
          <w:sz w:val="24"/>
        </w:rPr>
        <w:t>受通报批评</w:t>
      </w:r>
      <w:r>
        <w:rPr>
          <w:rFonts w:hint="eastAsia"/>
          <w:sz w:val="24"/>
        </w:rPr>
        <w:t>减30</w:t>
      </w:r>
      <w:r>
        <w:rPr>
          <w:sz w:val="24"/>
        </w:rPr>
        <w:t>分</w:t>
      </w:r>
      <w:r>
        <w:rPr>
          <w:rFonts w:hint="eastAsia"/>
          <w:sz w:val="24"/>
        </w:rPr>
        <w:t>。</w:t>
      </w:r>
    </w:p>
    <w:p>
      <w:pPr>
        <w:spacing w:line="400" w:lineRule="exact"/>
        <w:ind w:firstLine="480" w:firstLineChars="200"/>
        <w:rPr>
          <w:sz w:val="24"/>
        </w:rPr>
      </w:pPr>
      <w:r>
        <w:rPr>
          <w:rFonts w:hint="eastAsia"/>
          <w:sz w:val="24"/>
        </w:rPr>
        <w:t>（3）学校、学院召开重要会议，涉及人员无故不到者减10—20分。</w:t>
      </w:r>
    </w:p>
    <w:p>
      <w:pPr>
        <w:spacing w:line="400" w:lineRule="exact"/>
        <w:ind w:firstLine="480" w:firstLineChars="200"/>
        <w:rPr>
          <w:sz w:val="24"/>
        </w:rPr>
      </w:pPr>
      <w:r>
        <w:rPr>
          <w:rFonts w:hint="eastAsia"/>
          <w:sz w:val="24"/>
        </w:rPr>
        <w:t>（4）受到其他批评者，视情节严重程度，比照上述标准，减1—20分</w:t>
      </w:r>
      <w:r>
        <w:rPr>
          <w:sz w:val="24"/>
        </w:rPr>
        <w:t>。</w:t>
      </w:r>
      <w:r>
        <w:rPr>
          <w:rFonts w:hint="eastAsia"/>
          <w:sz w:val="24"/>
        </w:rPr>
        <w:t>以班级综合测评小组材料为准。</w:t>
      </w:r>
    </w:p>
    <w:p>
      <w:pPr>
        <w:spacing w:line="400" w:lineRule="exact"/>
        <w:ind w:firstLine="482" w:firstLineChars="200"/>
        <w:rPr>
          <w:b/>
          <w:sz w:val="24"/>
        </w:rPr>
      </w:pPr>
      <w:r>
        <w:rPr>
          <w:rFonts w:hint="eastAsia"/>
          <w:b/>
          <w:bCs/>
          <w:sz w:val="24"/>
        </w:rPr>
        <w:t>注：附加分中除处罚分外</w:t>
      </w:r>
      <w:bookmarkStart w:id="0" w:name="OLE_LINK3"/>
      <w:r>
        <w:rPr>
          <w:rFonts w:hint="eastAsia"/>
          <w:b/>
          <w:bCs/>
          <w:sz w:val="24"/>
        </w:rPr>
        <w:t>同一项内分值不累加，取最高分</w:t>
      </w:r>
      <w:bookmarkEnd w:id="0"/>
      <w:r>
        <w:rPr>
          <w:rFonts w:hint="eastAsia"/>
          <w:b/>
          <w:bCs/>
          <w:sz w:val="24"/>
        </w:rPr>
        <w:t>，处罚分需累加。</w:t>
      </w:r>
      <w:r>
        <w:rPr>
          <w:rFonts w:hint="eastAsia"/>
          <w:b/>
          <w:sz w:val="24"/>
        </w:rPr>
        <w:t>学生党员（含预备党员）、学生干部受以上任何处分者，附加分、社会工作分取消。</w:t>
      </w:r>
    </w:p>
    <w:p>
      <w:pPr>
        <w:widowControl/>
        <w:numPr>
          <w:ilvl w:val="0"/>
          <w:numId w:val="2"/>
        </w:numPr>
        <w:spacing w:before="312" w:beforeLines="100" w:after="312" w:afterLines="100" w:line="360" w:lineRule="auto"/>
        <w:jc w:val="left"/>
        <w:rPr>
          <w:rFonts w:asciiTheme="minorEastAsia" w:hAnsiTheme="minorEastAsia" w:cstheme="minorEastAsia"/>
          <w:b/>
          <w:kern w:val="0"/>
          <w:sz w:val="28"/>
        </w:rPr>
      </w:pPr>
      <w:r>
        <w:rPr>
          <w:rFonts w:hint="eastAsia" w:asciiTheme="minorEastAsia" w:hAnsiTheme="minorEastAsia" w:cstheme="minorEastAsia"/>
          <w:b/>
          <w:kern w:val="0"/>
          <w:sz w:val="28"/>
        </w:rPr>
        <w:t>评定说明</w:t>
      </w:r>
    </w:p>
    <w:p>
      <w:pPr>
        <w:spacing w:line="400" w:lineRule="exact"/>
        <w:ind w:firstLine="482" w:firstLineChars="200"/>
        <w:rPr>
          <w:b/>
          <w:bCs/>
          <w:sz w:val="24"/>
        </w:rPr>
      </w:pPr>
      <w:r>
        <w:rPr>
          <w:rFonts w:hint="eastAsia" w:asciiTheme="minorEastAsia" w:hAnsiTheme="minorEastAsia" w:cstheme="minorEastAsia"/>
          <w:b/>
          <w:bCs/>
          <w:sz w:val="24"/>
        </w:rPr>
        <w:t>1.</w:t>
      </w:r>
      <w:r>
        <w:rPr>
          <w:rFonts w:hint="eastAsia"/>
          <w:b/>
          <w:bCs/>
          <w:sz w:val="24"/>
        </w:rPr>
        <w:t>综合测评必须坚持实事求是的原则，如有私自改分、提供虚假证明材料等弄虚作假行为的同学，当年测评成绩计零分，同时取消其在该年度奖学金评定和各类评优资格；情节特别严重者，给予院纪相应处分。</w:t>
      </w:r>
    </w:p>
    <w:p>
      <w:pPr>
        <w:spacing w:line="400" w:lineRule="exact"/>
        <w:ind w:firstLine="480" w:firstLineChars="200"/>
        <w:rPr>
          <w:sz w:val="24"/>
        </w:rPr>
      </w:pPr>
      <w:r>
        <w:rPr>
          <w:rFonts w:hint="eastAsia" w:asciiTheme="minorEastAsia" w:hAnsiTheme="minorEastAsia" w:cstheme="minorEastAsia"/>
          <w:sz w:val="24"/>
        </w:rPr>
        <w:t>2.</w:t>
      </w:r>
      <w:r>
        <w:rPr>
          <w:rFonts w:hint="eastAsia"/>
          <w:sz w:val="24"/>
        </w:rPr>
        <w:t>课外活动表现分和附加分的加减分必须填写《综合素质测评表》，并须出具相关的证明（证书、文章的复印件或作品），否则视为无效；证明材料到相关单位开具，盖章有效（学院内各学生团体成员到第一负责人处开具证明材料并加盖相关公章）。</w:t>
      </w:r>
      <w:r>
        <w:rPr>
          <w:rFonts w:hint="eastAsia"/>
          <w:b/>
          <w:bCs/>
          <w:sz w:val="24"/>
        </w:rPr>
        <w:t>集体获奖加分，获奖单位需统一出具证明材料，具体到获奖团队的每个人方为有效，每班仅需附一份证明材料。</w:t>
      </w:r>
    </w:p>
    <w:p>
      <w:pPr>
        <w:spacing w:line="400" w:lineRule="exact"/>
        <w:ind w:firstLine="482" w:firstLineChars="200"/>
        <w:rPr>
          <w:rFonts w:asciiTheme="minorEastAsia" w:hAnsiTheme="minorEastAsia" w:cstheme="minorEastAsia"/>
          <w:b/>
          <w:bCs/>
          <w:sz w:val="24"/>
        </w:rPr>
      </w:pPr>
      <w:r>
        <w:rPr>
          <w:rFonts w:hint="eastAsia" w:asciiTheme="minorEastAsia" w:hAnsiTheme="minorEastAsia" w:cstheme="minorEastAsia"/>
          <w:b/>
          <w:bCs/>
          <w:sz w:val="24"/>
        </w:rPr>
        <w:t>3.综合素质测评排名以综合测评成绩由高到低进行排序，若出现综合测评成绩相同的情况，以思想行为测评成绩计算排名，若出现思想行为测评成绩相同的情况，以学年GPA成绩计算排名。</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4.院学生工作领导小组有权对与本细则不符的评定结果进行更正、调整；</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5.本细则解释权归园艺学院综合素质测评领导小组；</w:t>
      </w:r>
    </w:p>
    <w:p>
      <w:pPr>
        <w:spacing w:line="40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6.本细则自公布之日起有效，用于下一学年学院本科生综合测评。</w:t>
      </w:r>
    </w:p>
    <w:p>
      <w:pPr>
        <w:spacing w:line="400" w:lineRule="exact"/>
        <w:jc w:val="right"/>
        <w:rPr>
          <w:sz w:val="24"/>
        </w:rPr>
      </w:pPr>
    </w:p>
    <w:p>
      <w:pPr>
        <w:spacing w:line="400" w:lineRule="exact"/>
        <w:ind w:firstLine="480" w:firstLineChars="200"/>
        <w:rPr>
          <w:sz w:val="24"/>
        </w:rPr>
      </w:pPr>
    </w:p>
    <w:p>
      <w:pPr>
        <w:spacing w:line="400" w:lineRule="exact"/>
        <w:jc w:val="right"/>
        <w:rPr>
          <w:sz w:val="24"/>
        </w:rPr>
      </w:pPr>
      <w:r>
        <w:rPr>
          <w:rFonts w:hint="eastAsia"/>
          <w:sz w:val="24"/>
        </w:rPr>
        <w:t>园艺学院综合素质测评领导小组</w:t>
      </w:r>
    </w:p>
    <w:p>
      <w:pPr>
        <w:spacing w:line="400" w:lineRule="exact"/>
        <w:jc w:val="right"/>
        <w:rPr>
          <w:sz w:val="24"/>
        </w:rPr>
      </w:pPr>
      <w:r>
        <w:rPr>
          <w:rFonts w:hint="eastAsia"/>
          <w:sz w:val="24"/>
        </w:rPr>
        <w:t>201</w:t>
      </w:r>
      <w:r>
        <w:rPr>
          <w:rFonts w:hint="eastAsia"/>
          <w:sz w:val="24"/>
          <w:lang w:val="en-US" w:eastAsia="zh-CN"/>
        </w:rPr>
        <w:t>9</w:t>
      </w:r>
      <w:r>
        <w:rPr>
          <w:rFonts w:hint="eastAsia"/>
          <w:sz w:val="24"/>
        </w:rPr>
        <w:t>年</w:t>
      </w:r>
    </w:p>
    <w:p>
      <w:pPr>
        <w:spacing w:line="400" w:lineRule="exact"/>
        <w:ind w:firstLine="480" w:firstLineChars="200"/>
        <w:jc w:val="right"/>
        <w:rPr>
          <w:sz w:val="24"/>
        </w:rPr>
      </w:pPr>
    </w:p>
    <w:p>
      <w:pPr>
        <w:spacing w:line="400" w:lineRule="exact"/>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E8FE"/>
    <w:multiLevelType w:val="singleLevel"/>
    <w:tmpl w:val="5941E8FE"/>
    <w:lvl w:ilvl="0" w:tentative="0">
      <w:start w:val="2"/>
      <w:numFmt w:val="chineseCounting"/>
      <w:suff w:val="nothing"/>
      <w:lvlText w:val="（%1）"/>
      <w:lvlJc w:val="left"/>
    </w:lvl>
  </w:abstractNum>
  <w:abstractNum w:abstractNumId="1">
    <w:nsid w:val="5941EA05"/>
    <w:multiLevelType w:val="singleLevel"/>
    <w:tmpl w:val="5941EA05"/>
    <w:lvl w:ilvl="0" w:tentative="0">
      <w:start w:val="4"/>
      <w:numFmt w:val="chineseCounting"/>
      <w:suff w:val="nothing"/>
      <w:lvlText w:val="%1、"/>
      <w:lvlJc w:val="left"/>
    </w:lvl>
  </w:abstractNum>
  <w:abstractNum w:abstractNumId="2">
    <w:nsid w:val="5941EA4A"/>
    <w:multiLevelType w:val="singleLevel"/>
    <w:tmpl w:val="5941EA4A"/>
    <w:lvl w:ilvl="0" w:tentative="0">
      <w:start w:val="1"/>
      <w:numFmt w:val="chineseCounting"/>
      <w:suff w:val="nothing"/>
      <w:lvlText w:val="（%1）"/>
      <w:lvlJc w:val="left"/>
    </w:lvl>
  </w:abstractNum>
  <w:abstractNum w:abstractNumId="3">
    <w:nsid w:val="5942AF33"/>
    <w:multiLevelType w:val="singleLevel"/>
    <w:tmpl w:val="5942AF33"/>
    <w:lvl w:ilvl="0" w:tentative="0">
      <w:start w:val="2"/>
      <w:numFmt w:val="decimal"/>
      <w:suff w:val="nothing"/>
      <w:lvlText w:val="%1."/>
      <w:lvlJc w:val="left"/>
    </w:lvl>
  </w:abstractNum>
  <w:abstractNum w:abstractNumId="4">
    <w:nsid w:val="5942B183"/>
    <w:multiLevelType w:val="singleLevel"/>
    <w:tmpl w:val="5942B183"/>
    <w:lvl w:ilvl="0" w:tentative="0">
      <w:start w:val="1"/>
      <w:numFmt w:val="decimal"/>
      <w:suff w:val="nothing"/>
      <w:lvlText w:val="（%1）"/>
      <w:lvlJc w:val="left"/>
    </w:lvl>
  </w:abstractNum>
  <w:abstractNum w:abstractNumId="5">
    <w:nsid w:val="5942B69E"/>
    <w:multiLevelType w:val="singleLevel"/>
    <w:tmpl w:val="5942B69E"/>
    <w:lvl w:ilvl="0" w:tentative="0">
      <w:start w:val="1"/>
      <w:numFmt w:val="decimal"/>
      <w:suff w:val="nothing"/>
      <w:lvlText w:val="（%1）"/>
      <w:lvlJc w:val="left"/>
    </w:lvl>
  </w:abstractNum>
  <w:abstractNum w:abstractNumId="6">
    <w:nsid w:val="59CB9BD2"/>
    <w:multiLevelType w:val="singleLevel"/>
    <w:tmpl w:val="59CB9BD2"/>
    <w:lvl w:ilvl="0" w:tentative="0">
      <w:start w:val="1"/>
      <w:numFmt w:val="decimal"/>
      <w:suff w:val="nothing"/>
      <w:lvlText w:val="（%1）"/>
      <w:lvlJc w:val="left"/>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BB68EA"/>
    <w:rsid w:val="0025555F"/>
    <w:rsid w:val="003502D4"/>
    <w:rsid w:val="005C713A"/>
    <w:rsid w:val="00742196"/>
    <w:rsid w:val="008C4BF8"/>
    <w:rsid w:val="008F007C"/>
    <w:rsid w:val="008F0151"/>
    <w:rsid w:val="009C0681"/>
    <w:rsid w:val="00A65575"/>
    <w:rsid w:val="00B07C0F"/>
    <w:rsid w:val="00BC2676"/>
    <w:rsid w:val="00C90CD7"/>
    <w:rsid w:val="00CE2B91"/>
    <w:rsid w:val="00E5247E"/>
    <w:rsid w:val="00FF27ED"/>
    <w:rsid w:val="05BB68EA"/>
    <w:rsid w:val="145B5F61"/>
    <w:rsid w:val="1CCF1FFF"/>
    <w:rsid w:val="4A4D6575"/>
    <w:rsid w:val="5948333D"/>
    <w:rsid w:val="5A521B2B"/>
    <w:rsid w:val="611C5614"/>
    <w:rsid w:val="6A864A8F"/>
    <w:rsid w:val="7D595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1070</Words>
  <Characters>6099</Characters>
  <Lines>50</Lines>
  <Paragraphs>14</Paragraphs>
  <TotalTime>9</TotalTime>
  <ScaleCrop>false</ScaleCrop>
  <LinksUpToDate>false</LinksUpToDate>
  <CharactersWithSpaces>7155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2018-04-08T02:12:00Z</dcterms:created>
  <dc:creator>遗忘过什么</dc:creator>
  <cp:lastModifiedBy>朱圣娇</cp:lastModifiedBy>
  <cp:lastPrinted>2018-04-08T00:46:00Z</cp:lastPrinted>
  <dcterms:modified xsi:type="dcterms:W3CDTF">2019-06-11T07:45:17Z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